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0BBD" w14:textId="77777777" w:rsidR="0095374B" w:rsidRPr="000F0CFA" w:rsidRDefault="0095374B" w:rsidP="004F2B35">
      <w:pPr>
        <w:rPr>
          <w:sz w:val="24"/>
        </w:rPr>
      </w:pPr>
    </w:p>
    <w:p w14:paraId="62772893" w14:textId="77777777" w:rsidR="00491D5F" w:rsidRPr="00974B13" w:rsidRDefault="00BB2FD6" w:rsidP="00BB2FD6">
      <w:pPr>
        <w:jc w:val="center"/>
        <w:rPr>
          <w:sz w:val="24"/>
        </w:rPr>
      </w:pPr>
      <w:r w:rsidRPr="0046585A">
        <w:rPr>
          <w:rFonts w:ascii="Calibri" w:hAnsi="Calibri"/>
          <w:noProof/>
        </w:rPr>
        <w:t xml:space="preserve">       </w:t>
      </w:r>
      <w:r w:rsidR="00527148" w:rsidRPr="00EA19C9">
        <w:rPr>
          <w:noProof/>
        </w:rPr>
        <w:drawing>
          <wp:inline distT="0" distB="0" distL="0" distR="0" wp14:anchorId="301941C4" wp14:editId="53FCDB10">
            <wp:extent cx="2733675" cy="1025128"/>
            <wp:effectExtent l="0" t="0" r="0" b="3810"/>
            <wp:docPr id="2" name="Εικόνα 2" descr="C:\Users\Nikos Seretis\Desktop\SYTATE ΑΠΟ 08 2013\αρχειο πρωτοτυπων\Originals\λογοτυπο συλλογ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s Seretis\Desktop\SYTATE ΑΠΟ 08 2013\αρχειο πρωτοτυπων\Originals\λογοτυπο συλλογο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338" cy="1035876"/>
                    </a:xfrm>
                    <a:prstGeom prst="rect">
                      <a:avLst/>
                    </a:prstGeom>
                    <a:noFill/>
                    <a:ln>
                      <a:noFill/>
                    </a:ln>
                  </pic:spPr>
                </pic:pic>
              </a:graphicData>
            </a:graphic>
          </wp:inline>
        </w:drawing>
      </w:r>
      <w:r w:rsidRPr="0046585A">
        <w:rPr>
          <w:rFonts w:ascii="Calibri" w:hAnsi="Calibri"/>
          <w:noProof/>
        </w:rPr>
        <w:t xml:space="preserve">   </w:t>
      </w:r>
    </w:p>
    <w:p w14:paraId="105C8438" w14:textId="77777777" w:rsidR="00491D5F" w:rsidRPr="00C4195A" w:rsidRDefault="00491D5F" w:rsidP="00C4195A">
      <w:pPr>
        <w:ind w:firstLine="709"/>
        <w:jc w:val="center"/>
        <w:rPr>
          <w:b/>
          <w:sz w:val="28"/>
        </w:rPr>
      </w:pPr>
      <w:r w:rsidRPr="00C4195A">
        <w:rPr>
          <w:b/>
          <w:sz w:val="28"/>
        </w:rPr>
        <w:t>ΣΥΛΛΟΓΟΣ ΕΡΓΑΖΟΜΕΝΩΝ ΣΤΗΝ ΕΘΝΙΚΗ ΤΡΑΠΕΖΑ</w:t>
      </w:r>
    </w:p>
    <w:p w14:paraId="484912A3" w14:textId="77777777" w:rsidR="00974B13" w:rsidRPr="00C4195A" w:rsidRDefault="00974B13" w:rsidP="00C4195A">
      <w:pPr>
        <w:ind w:firstLine="709"/>
        <w:jc w:val="center"/>
        <w:rPr>
          <w:b/>
          <w:sz w:val="22"/>
          <w:szCs w:val="22"/>
        </w:rPr>
      </w:pPr>
      <w:r w:rsidRPr="00C4195A">
        <w:rPr>
          <w:b/>
          <w:sz w:val="22"/>
          <w:szCs w:val="22"/>
        </w:rPr>
        <w:t>(ΣΥ.ΤΑ.ΤΕ.)</w:t>
      </w:r>
    </w:p>
    <w:p w14:paraId="365CDD31" w14:textId="77777777" w:rsidR="00491D5F" w:rsidRPr="00C4195A" w:rsidRDefault="00491D5F" w:rsidP="00C4195A">
      <w:pPr>
        <w:ind w:firstLine="709"/>
        <w:jc w:val="center"/>
        <w:rPr>
          <w:b/>
          <w:sz w:val="18"/>
          <w:szCs w:val="18"/>
        </w:rPr>
      </w:pPr>
      <w:r w:rsidRPr="00C4195A">
        <w:rPr>
          <w:b/>
          <w:sz w:val="18"/>
          <w:szCs w:val="18"/>
        </w:rPr>
        <w:t>ΕΤΟΣ ΙΔΡΥΣΕΩΣ 1945</w:t>
      </w:r>
    </w:p>
    <w:p w14:paraId="239E82CF" w14:textId="77777777" w:rsidR="00491D5F" w:rsidRPr="00C4195A" w:rsidRDefault="00491D5F" w:rsidP="00C4195A">
      <w:pPr>
        <w:ind w:firstLine="709"/>
        <w:jc w:val="center"/>
      </w:pPr>
      <w:r w:rsidRPr="00C4195A">
        <w:t>Αιόλου 86 - 3ος Όροφος – Τ.Κ. 105 59</w:t>
      </w:r>
    </w:p>
    <w:p w14:paraId="130D0928" w14:textId="77777777" w:rsidR="00DE20DA" w:rsidRPr="004F2B35" w:rsidRDefault="00491D5F" w:rsidP="004F2B35">
      <w:pPr>
        <w:ind w:firstLine="709"/>
        <w:jc w:val="center"/>
      </w:pPr>
      <w:r w:rsidRPr="00C4195A">
        <w:t xml:space="preserve">Τηλ. 210 3342768 - 9, 210 3342771 – 4, </w:t>
      </w:r>
      <w:r w:rsidRPr="00C4195A">
        <w:rPr>
          <w:lang w:val="en-US"/>
        </w:rPr>
        <w:t>F</w:t>
      </w:r>
      <w:r w:rsidR="00BB2FD6" w:rsidRPr="00C4195A">
        <w:rPr>
          <w:lang w:val="en-US"/>
        </w:rPr>
        <w:t>ax</w:t>
      </w:r>
      <w:r w:rsidRPr="00C4195A">
        <w:t>:</w:t>
      </w:r>
      <w:r w:rsidR="00F47BDF" w:rsidRPr="00C4195A">
        <w:t xml:space="preserve"> </w:t>
      </w:r>
      <w:r w:rsidRPr="00C4195A">
        <w:t>210 3342767</w:t>
      </w:r>
    </w:p>
    <w:p w14:paraId="762501B8" w14:textId="77777777" w:rsidR="001F0C92" w:rsidRDefault="001F0C92" w:rsidP="00C4195A">
      <w:pPr>
        <w:jc w:val="center"/>
        <w:rPr>
          <w:rFonts w:ascii="Tahoma" w:hAnsi="Tahoma" w:cs="Tahoma"/>
          <w:b/>
        </w:rPr>
      </w:pPr>
    </w:p>
    <w:p w14:paraId="04BFE6E9" w14:textId="77777777" w:rsidR="00855902" w:rsidRPr="00F612C9" w:rsidRDefault="00C4195A" w:rsidP="00F612C9">
      <w:pPr>
        <w:pBdr>
          <w:top w:val="double" w:sz="4" w:space="1" w:color="auto"/>
          <w:left w:val="double" w:sz="4" w:space="0" w:color="auto"/>
          <w:bottom w:val="double" w:sz="4" w:space="1" w:color="auto"/>
          <w:right w:val="double" w:sz="4" w:space="4" w:color="auto"/>
        </w:pBdr>
        <w:jc w:val="center"/>
        <w:rPr>
          <w:b/>
          <w:sz w:val="32"/>
          <w:szCs w:val="32"/>
        </w:rPr>
      </w:pPr>
      <w:r w:rsidRPr="006D434F">
        <w:rPr>
          <w:b/>
          <w:sz w:val="32"/>
          <w:szCs w:val="32"/>
        </w:rPr>
        <w:t>ΑΝΑΚΟΙΝΩΣΗ</w:t>
      </w:r>
    </w:p>
    <w:p w14:paraId="510A1DE2" w14:textId="77777777" w:rsidR="00F612C9" w:rsidRPr="004F2B35" w:rsidRDefault="00F612C9" w:rsidP="00855902">
      <w:pPr>
        <w:spacing w:line="360" w:lineRule="auto"/>
        <w:jc w:val="both"/>
        <w:rPr>
          <w:sz w:val="10"/>
          <w:szCs w:val="10"/>
        </w:rPr>
      </w:pPr>
    </w:p>
    <w:p w14:paraId="0C294B82" w14:textId="77777777" w:rsidR="00990D15" w:rsidRDefault="00990D15" w:rsidP="00990D15">
      <w:pPr>
        <w:spacing w:line="360" w:lineRule="auto"/>
        <w:jc w:val="center"/>
        <w:rPr>
          <w:b/>
          <w:sz w:val="28"/>
          <w:szCs w:val="28"/>
        </w:rPr>
      </w:pPr>
      <w:r>
        <w:rPr>
          <w:b/>
          <w:sz w:val="28"/>
          <w:szCs w:val="28"/>
        </w:rPr>
        <w:t>Που οδηγείται</w:t>
      </w:r>
      <w:r w:rsidR="00FB4AC9">
        <w:rPr>
          <w:b/>
          <w:sz w:val="28"/>
          <w:szCs w:val="28"/>
        </w:rPr>
        <w:t xml:space="preserve"> (ε)</w:t>
      </w:r>
      <w:r>
        <w:rPr>
          <w:b/>
          <w:sz w:val="28"/>
          <w:szCs w:val="28"/>
        </w:rPr>
        <w:t xml:space="preserve"> η</w:t>
      </w:r>
      <w:r w:rsidR="00FB4AC9">
        <w:rPr>
          <w:b/>
          <w:sz w:val="28"/>
          <w:szCs w:val="28"/>
        </w:rPr>
        <w:t xml:space="preserve"> (την)</w:t>
      </w:r>
      <w:r>
        <w:rPr>
          <w:b/>
          <w:sz w:val="28"/>
          <w:szCs w:val="28"/>
        </w:rPr>
        <w:t xml:space="preserve"> Εθνική Τράπεζα?</w:t>
      </w:r>
    </w:p>
    <w:p w14:paraId="27427CFD" w14:textId="77777777" w:rsidR="00E43C28" w:rsidRDefault="00C516FD" w:rsidP="00990D15">
      <w:pPr>
        <w:spacing w:line="360" w:lineRule="auto"/>
        <w:jc w:val="both"/>
        <w:rPr>
          <w:sz w:val="24"/>
          <w:szCs w:val="24"/>
        </w:rPr>
      </w:pPr>
      <w:r w:rsidRPr="00E76367">
        <w:rPr>
          <w:sz w:val="24"/>
          <w:szCs w:val="24"/>
        </w:rPr>
        <w:t>Μ</w:t>
      </w:r>
      <w:r w:rsidR="00990D15" w:rsidRPr="00E76367">
        <w:rPr>
          <w:sz w:val="24"/>
          <w:szCs w:val="24"/>
        </w:rPr>
        <w:t>ε</w:t>
      </w:r>
      <w:r w:rsidR="002F1713" w:rsidRPr="002F1713">
        <w:rPr>
          <w:sz w:val="24"/>
          <w:szCs w:val="24"/>
        </w:rPr>
        <w:t xml:space="preserve"> </w:t>
      </w:r>
      <w:r w:rsidRPr="00E76367">
        <w:rPr>
          <w:sz w:val="24"/>
          <w:szCs w:val="24"/>
        </w:rPr>
        <w:t xml:space="preserve">μεγάλη </w:t>
      </w:r>
      <w:r w:rsidR="00990D15" w:rsidRPr="00E76367">
        <w:rPr>
          <w:sz w:val="24"/>
          <w:szCs w:val="24"/>
        </w:rPr>
        <w:t>ανησυχία</w:t>
      </w:r>
      <w:r w:rsidR="002F1713" w:rsidRPr="002F1713">
        <w:rPr>
          <w:sz w:val="24"/>
          <w:szCs w:val="24"/>
        </w:rPr>
        <w:t xml:space="preserve"> </w:t>
      </w:r>
      <w:r w:rsidR="002F1713">
        <w:rPr>
          <w:sz w:val="24"/>
          <w:szCs w:val="24"/>
        </w:rPr>
        <w:t>και προβληματισμό</w:t>
      </w:r>
      <w:r w:rsidR="00990D15" w:rsidRPr="00E76367">
        <w:rPr>
          <w:sz w:val="24"/>
          <w:szCs w:val="24"/>
        </w:rPr>
        <w:t xml:space="preserve"> παρακολουθούμε </w:t>
      </w:r>
      <w:r w:rsidR="005701F6">
        <w:rPr>
          <w:sz w:val="24"/>
          <w:szCs w:val="24"/>
        </w:rPr>
        <w:t xml:space="preserve">τις τελευταίες μέρες </w:t>
      </w:r>
      <w:r w:rsidR="00990D15" w:rsidRPr="00E76367">
        <w:rPr>
          <w:sz w:val="24"/>
          <w:szCs w:val="24"/>
        </w:rPr>
        <w:t>να εξε</w:t>
      </w:r>
      <w:r w:rsidRPr="00E76367">
        <w:rPr>
          <w:sz w:val="24"/>
          <w:szCs w:val="24"/>
        </w:rPr>
        <w:t>λ</w:t>
      </w:r>
      <w:r w:rsidR="00990D15" w:rsidRPr="00E76367">
        <w:rPr>
          <w:sz w:val="24"/>
          <w:szCs w:val="24"/>
        </w:rPr>
        <w:t>ίσσεται</w:t>
      </w:r>
      <w:r w:rsidR="00940B0D" w:rsidRPr="00E76367">
        <w:rPr>
          <w:sz w:val="24"/>
          <w:szCs w:val="24"/>
        </w:rPr>
        <w:t xml:space="preserve"> ένας πρωτοφανής πόλεμος</w:t>
      </w:r>
      <w:r w:rsidR="00026D8B">
        <w:rPr>
          <w:sz w:val="24"/>
          <w:szCs w:val="24"/>
        </w:rPr>
        <w:t xml:space="preserve"> ανακοινώσεων</w:t>
      </w:r>
      <w:r w:rsidR="002F1713">
        <w:rPr>
          <w:sz w:val="24"/>
          <w:szCs w:val="24"/>
        </w:rPr>
        <w:t>,</w:t>
      </w:r>
      <w:r w:rsidR="001D230A">
        <w:rPr>
          <w:sz w:val="24"/>
          <w:szCs w:val="24"/>
        </w:rPr>
        <w:t xml:space="preserve"> </w:t>
      </w:r>
      <w:r w:rsidR="009A614C" w:rsidRPr="00E76367">
        <w:rPr>
          <w:sz w:val="24"/>
          <w:szCs w:val="24"/>
        </w:rPr>
        <w:t>από μέσα μαζικής ενημέρωσης και κοινωνικής δικτύωσης</w:t>
      </w:r>
      <w:r w:rsidR="009A614C">
        <w:rPr>
          <w:sz w:val="24"/>
          <w:szCs w:val="24"/>
        </w:rPr>
        <w:t xml:space="preserve">, τα οποία </w:t>
      </w:r>
      <w:r w:rsidR="00026D8B">
        <w:rPr>
          <w:sz w:val="24"/>
          <w:szCs w:val="24"/>
        </w:rPr>
        <w:t>«καταγγέλλουν»</w:t>
      </w:r>
      <w:r w:rsidR="009A614C">
        <w:rPr>
          <w:sz w:val="24"/>
          <w:szCs w:val="24"/>
        </w:rPr>
        <w:t xml:space="preserve"> εμπλοκή στελεχών</w:t>
      </w:r>
      <w:r w:rsidR="00026D8B">
        <w:rPr>
          <w:sz w:val="24"/>
          <w:szCs w:val="24"/>
        </w:rPr>
        <w:t xml:space="preserve"> </w:t>
      </w:r>
      <w:r w:rsidR="009A614C">
        <w:rPr>
          <w:sz w:val="24"/>
          <w:szCs w:val="24"/>
        </w:rPr>
        <w:t xml:space="preserve">σε </w:t>
      </w:r>
      <w:r w:rsidR="009C00FB">
        <w:rPr>
          <w:sz w:val="24"/>
          <w:szCs w:val="24"/>
        </w:rPr>
        <w:t>«</w:t>
      </w:r>
      <w:r w:rsidR="009A614C">
        <w:rPr>
          <w:sz w:val="24"/>
          <w:szCs w:val="24"/>
        </w:rPr>
        <w:t>ύποπτες</w:t>
      </w:r>
      <w:r w:rsidR="009C00FB">
        <w:rPr>
          <w:sz w:val="24"/>
          <w:szCs w:val="24"/>
        </w:rPr>
        <w:t>»</w:t>
      </w:r>
      <w:r w:rsidR="009A614C">
        <w:rPr>
          <w:sz w:val="24"/>
          <w:szCs w:val="24"/>
        </w:rPr>
        <w:t xml:space="preserve"> </w:t>
      </w:r>
      <w:r w:rsidR="00A6527C">
        <w:rPr>
          <w:sz w:val="24"/>
          <w:szCs w:val="24"/>
        </w:rPr>
        <w:t>τραπεζικές συναλλαγές</w:t>
      </w:r>
      <w:r w:rsidR="009A614C">
        <w:rPr>
          <w:sz w:val="24"/>
          <w:szCs w:val="24"/>
        </w:rPr>
        <w:t xml:space="preserve">, </w:t>
      </w:r>
      <w:r w:rsidR="005701F6">
        <w:rPr>
          <w:sz w:val="24"/>
          <w:szCs w:val="24"/>
        </w:rPr>
        <w:t>οι οποίες σχετίζονται</w:t>
      </w:r>
      <w:r w:rsidR="006B7D0B">
        <w:rPr>
          <w:sz w:val="24"/>
          <w:szCs w:val="24"/>
        </w:rPr>
        <w:t xml:space="preserve"> με εισροές κεφαλαίων από την Κίνα</w:t>
      </w:r>
      <w:r w:rsidR="002F1713" w:rsidRPr="002F1713">
        <w:rPr>
          <w:sz w:val="24"/>
          <w:szCs w:val="24"/>
        </w:rPr>
        <w:t xml:space="preserve">, </w:t>
      </w:r>
      <w:r w:rsidR="00026D8B">
        <w:rPr>
          <w:sz w:val="24"/>
          <w:szCs w:val="24"/>
        </w:rPr>
        <w:t xml:space="preserve">μέσω </w:t>
      </w:r>
      <w:r w:rsidR="002F1713">
        <w:rPr>
          <w:sz w:val="24"/>
          <w:szCs w:val="24"/>
        </w:rPr>
        <w:t>τη</w:t>
      </w:r>
      <w:r w:rsidR="00026D8B">
        <w:rPr>
          <w:sz w:val="24"/>
          <w:szCs w:val="24"/>
        </w:rPr>
        <w:t>ς</w:t>
      </w:r>
      <w:r w:rsidR="002F1713">
        <w:rPr>
          <w:sz w:val="24"/>
          <w:szCs w:val="24"/>
        </w:rPr>
        <w:t xml:space="preserve"> χρήση</w:t>
      </w:r>
      <w:r w:rsidR="00026D8B">
        <w:rPr>
          <w:sz w:val="24"/>
          <w:szCs w:val="24"/>
        </w:rPr>
        <w:t>ς</w:t>
      </w:r>
      <w:r w:rsidR="002F1713">
        <w:rPr>
          <w:sz w:val="24"/>
          <w:szCs w:val="24"/>
        </w:rPr>
        <w:t xml:space="preserve"> συστημάτων </w:t>
      </w:r>
      <w:r w:rsidR="002F1713">
        <w:rPr>
          <w:sz w:val="24"/>
          <w:szCs w:val="24"/>
          <w:lang w:val="en-US"/>
        </w:rPr>
        <w:t>POS</w:t>
      </w:r>
      <w:r w:rsidR="00026D8B">
        <w:rPr>
          <w:sz w:val="24"/>
          <w:szCs w:val="24"/>
        </w:rPr>
        <w:t xml:space="preserve"> της Εθνικής Τράπεζας</w:t>
      </w:r>
      <w:r w:rsidR="006B7D0B">
        <w:rPr>
          <w:sz w:val="24"/>
          <w:szCs w:val="24"/>
        </w:rPr>
        <w:t xml:space="preserve">. </w:t>
      </w:r>
    </w:p>
    <w:p w14:paraId="3CC1C9AE" w14:textId="77777777" w:rsidR="00E43C28" w:rsidRDefault="006B7D0B" w:rsidP="00990D15">
      <w:pPr>
        <w:spacing w:line="360" w:lineRule="auto"/>
        <w:jc w:val="both"/>
        <w:rPr>
          <w:sz w:val="24"/>
          <w:szCs w:val="24"/>
        </w:rPr>
      </w:pPr>
      <w:r>
        <w:rPr>
          <w:sz w:val="24"/>
          <w:szCs w:val="24"/>
        </w:rPr>
        <w:t xml:space="preserve">Οι κατηγορίες </w:t>
      </w:r>
      <w:r w:rsidR="001D230A">
        <w:rPr>
          <w:sz w:val="24"/>
          <w:szCs w:val="24"/>
        </w:rPr>
        <w:t xml:space="preserve">που </w:t>
      </w:r>
      <w:r>
        <w:rPr>
          <w:sz w:val="24"/>
          <w:szCs w:val="24"/>
        </w:rPr>
        <w:t xml:space="preserve">καταλογίζονται σε </w:t>
      </w:r>
      <w:r w:rsidR="009C00FB">
        <w:rPr>
          <w:sz w:val="24"/>
          <w:szCs w:val="24"/>
        </w:rPr>
        <w:t xml:space="preserve">κορυφαία </w:t>
      </w:r>
      <w:r>
        <w:rPr>
          <w:sz w:val="24"/>
          <w:szCs w:val="24"/>
        </w:rPr>
        <w:t>στελέχη</w:t>
      </w:r>
      <w:r w:rsidR="00A6527C">
        <w:rPr>
          <w:sz w:val="24"/>
          <w:szCs w:val="24"/>
        </w:rPr>
        <w:t xml:space="preserve">, τόσο </w:t>
      </w:r>
      <w:r>
        <w:rPr>
          <w:sz w:val="24"/>
          <w:szCs w:val="24"/>
        </w:rPr>
        <w:t>συγκεκριμένων Γενικών Διευθύνσεων</w:t>
      </w:r>
      <w:r w:rsidR="001D230A">
        <w:rPr>
          <w:sz w:val="24"/>
          <w:szCs w:val="24"/>
        </w:rPr>
        <w:t>,</w:t>
      </w:r>
      <w:r w:rsidR="00A6527C">
        <w:rPr>
          <w:sz w:val="24"/>
          <w:szCs w:val="24"/>
        </w:rPr>
        <w:t xml:space="preserve"> όσο και τη</w:t>
      </w:r>
      <w:r w:rsidR="009C00FB">
        <w:rPr>
          <w:sz w:val="24"/>
          <w:szCs w:val="24"/>
        </w:rPr>
        <w:t>ς</w:t>
      </w:r>
      <w:r w:rsidR="00A6527C">
        <w:rPr>
          <w:sz w:val="24"/>
          <w:szCs w:val="24"/>
        </w:rPr>
        <w:t xml:space="preserve"> Διοίκηση</w:t>
      </w:r>
      <w:r w:rsidR="009C00FB">
        <w:rPr>
          <w:sz w:val="24"/>
          <w:szCs w:val="24"/>
        </w:rPr>
        <w:t>ς</w:t>
      </w:r>
      <w:r w:rsidR="00A6527C">
        <w:rPr>
          <w:sz w:val="24"/>
          <w:szCs w:val="24"/>
        </w:rPr>
        <w:t>,</w:t>
      </w:r>
      <w:r>
        <w:rPr>
          <w:sz w:val="24"/>
          <w:szCs w:val="24"/>
        </w:rPr>
        <w:t xml:space="preserve"> αφορούν</w:t>
      </w:r>
      <w:r w:rsidR="009C00FB">
        <w:rPr>
          <w:sz w:val="24"/>
          <w:szCs w:val="24"/>
        </w:rPr>
        <w:t xml:space="preserve"> στην ολιγωρία που επέδειξαν να ενημερώσουν τις αρμόδιες αρχές και </w:t>
      </w:r>
      <w:r>
        <w:rPr>
          <w:sz w:val="24"/>
          <w:szCs w:val="24"/>
        </w:rPr>
        <w:t>στον πλημμελή έλεγχο που</w:t>
      </w:r>
      <w:r w:rsidR="001D230A">
        <w:rPr>
          <w:sz w:val="24"/>
          <w:szCs w:val="24"/>
        </w:rPr>
        <w:t xml:space="preserve"> </w:t>
      </w:r>
      <w:r>
        <w:rPr>
          <w:sz w:val="24"/>
          <w:szCs w:val="24"/>
        </w:rPr>
        <w:t xml:space="preserve">άσκησαν </w:t>
      </w:r>
      <w:r w:rsidR="001D230A">
        <w:rPr>
          <w:sz w:val="24"/>
          <w:szCs w:val="24"/>
        </w:rPr>
        <w:t>σε συναλλαγές</w:t>
      </w:r>
      <w:r w:rsidR="00A6527C">
        <w:rPr>
          <w:sz w:val="24"/>
          <w:szCs w:val="24"/>
        </w:rPr>
        <w:t>,</w:t>
      </w:r>
      <w:r w:rsidR="001D230A">
        <w:rPr>
          <w:sz w:val="24"/>
          <w:szCs w:val="24"/>
        </w:rPr>
        <w:t xml:space="preserve"> οι οποίες θεωρ</w:t>
      </w:r>
      <w:r w:rsidR="002F1713">
        <w:rPr>
          <w:sz w:val="24"/>
          <w:szCs w:val="24"/>
        </w:rPr>
        <w:t>ήθηκαν</w:t>
      </w:r>
      <w:r w:rsidR="001D230A">
        <w:rPr>
          <w:sz w:val="24"/>
          <w:szCs w:val="24"/>
        </w:rPr>
        <w:t xml:space="preserve"> </w:t>
      </w:r>
      <w:r w:rsidR="009C00FB">
        <w:rPr>
          <w:sz w:val="24"/>
          <w:szCs w:val="24"/>
        </w:rPr>
        <w:t>«</w:t>
      </w:r>
      <w:r w:rsidR="001D230A">
        <w:rPr>
          <w:sz w:val="24"/>
          <w:szCs w:val="24"/>
        </w:rPr>
        <w:t>ύποπτες</w:t>
      </w:r>
      <w:r w:rsidR="009C00FB">
        <w:rPr>
          <w:sz w:val="24"/>
          <w:szCs w:val="24"/>
        </w:rPr>
        <w:t>»</w:t>
      </w:r>
      <w:r w:rsidR="001D230A">
        <w:rPr>
          <w:sz w:val="24"/>
          <w:szCs w:val="24"/>
        </w:rPr>
        <w:t xml:space="preserve"> και </w:t>
      </w:r>
      <w:r w:rsidR="009C00FB">
        <w:rPr>
          <w:sz w:val="24"/>
          <w:szCs w:val="24"/>
        </w:rPr>
        <w:t>(πιθανόν</w:t>
      </w:r>
      <w:r w:rsidR="002F1713">
        <w:rPr>
          <w:sz w:val="24"/>
          <w:szCs w:val="24"/>
        </w:rPr>
        <w:t xml:space="preserve"> να</w:t>
      </w:r>
      <w:r w:rsidR="009C00FB">
        <w:rPr>
          <w:sz w:val="24"/>
          <w:szCs w:val="24"/>
        </w:rPr>
        <w:t>)</w:t>
      </w:r>
      <w:r w:rsidR="002F1713">
        <w:rPr>
          <w:sz w:val="24"/>
          <w:szCs w:val="24"/>
        </w:rPr>
        <w:t xml:space="preserve"> </w:t>
      </w:r>
      <w:r w:rsidR="001D230A">
        <w:rPr>
          <w:sz w:val="24"/>
          <w:szCs w:val="24"/>
        </w:rPr>
        <w:t>διώκονται από τη νομοθεσία, ως «ξέπλυμα μαύρου χρήματος».</w:t>
      </w:r>
      <w:r>
        <w:rPr>
          <w:sz w:val="24"/>
          <w:szCs w:val="24"/>
        </w:rPr>
        <w:t xml:space="preserve"> </w:t>
      </w:r>
    </w:p>
    <w:p w14:paraId="7162F4E5" w14:textId="77777777" w:rsidR="00A6527C" w:rsidRPr="002F1713" w:rsidRDefault="00FB4AC9" w:rsidP="00990D15">
      <w:pPr>
        <w:spacing w:line="360" w:lineRule="auto"/>
        <w:jc w:val="both"/>
        <w:rPr>
          <w:i/>
          <w:sz w:val="24"/>
          <w:szCs w:val="24"/>
        </w:rPr>
      </w:pPr>
      <w:r>
        <w:rPr>
          <w:sz w:val="24"/>
          <w:szCs w:val="24"/>
        </w:rPr>
        <w:t>Δε θα σταθούμε στα γεγονότα,</w:t>
      </w:r>
      <w:r w:rsidR="002F1713">
        <w:rPr>
          <w:sz w:val="24"/>
          <w:szCs w:val="24"/>
        </w:rPr>
        <w:t xml:space="preserve"> δεν είμαστε ειδικοί.</w:t>
      </w:r>
      <w:r>
        <w:rPr>
          <w:sz w:val="24"/>
          <w:szCs w:val="24"/>
        </w:rPr>
        <w:t xml:space="preserve"> </w:t>
      </w:r>
      <w:r w:rsidR="002F1713">
        <w:rPr>
          <w:sz w:val="24"/>
          <w:szCs w:val="24"/>
        </w:rPr>
        <w:t>Α</w:t>
      </w:r>
      <w:r>
        <w:rPr>
          <w:sz w:val="24"/>
          <w:szCs w:val="24"/>
        </w:rPr>
        <w:t>υτά</w:t>
      </w:r>
      <w:r w:rsidR="002F1713">
        <w:rPr>
          <w:sz w:val="24"/>
          <w:szCs w:val="24"/>
        </w:rPr>
        <w:t>,</w:t>
      </w:r>
      <w:r>
        <w:rPr>
          <w:sz w:val="24"/>
          <w:szCs w:val="24"/>
        </w:rPr>
        <w:t xml:space="preserve"> αργά ή γρήγορα</w:t>
      </w:r>
      <w:r w:rsidR="002F1713">
        <w:rPr>
          <w:sz w:val="24"/>
          <w:szCs w:val="24"/>
        </w:rPr>
        <w:t>,</w:t>
      </w:r>
      <w:r>
        <w:rPr>
          <w:sz w:val="24"/>
          <w:szCs w:val="24"/>
        </w:rPr>
        <w:t xml:space="preserve"> θα έρθουν στο φως από τους ελέγχους που πραγματοποιούν </w:t>
      </w:r>
      <w:r w:rsidR="00C97E74">
        <w:rPr>
          <w:sz w:val="24"/>
          <w:szCs w:val="24"/>
        </w:rPr>
        <w:t xml:space="preserve">ήδη </w:t>
      </w:r>
      <w:r>
        <w:rPr>
          <w:sz w:val="24"/>
          <w:szCs w:val="24"/>
        </w:rPr>
        <w:t xml:space="preserve">οι αρμόδιοι </w:t>
      </w:r>
      <w:r w:rsidR="009A41C0">
        <w:rPr>
          <w:sz w:val="24"/>
          <w:szCs w:val="24"/>
        </w:rPr>
        <w:t xml:space="preserve">θεσμικοί </w:t>
      </w:r>
      <w:r>
        <w:rPr>
          <w:sz w:val="24"/>
          <w:szCs w:val="24"/>
        </w:rPr>
        <w:t xml:space="preserve">φορείς και </w:t>
      </w:r>
      <w:r w:rsidR="00351789">
        <w:rPr>
          <w:sz w:val="24"/>
          <w:szCs w:val="24"/>
        </w:rPr>
        <w:t xml:space="preserve">οι </w:t>
      </w:r>
      <w:r>
        <w:rPr>
          <w:sz w:val="24"/>
          <w:szCs w:val="24"/>
        </w:rPr>
        <w:t>υπηρεσίες</w:t>
      </w:r>
      <w:r w:rsidR="002F1713">
        <w:rPr>
          <w:sz w:val="24"/>
          <w:szCs w:val="24"/>
        </w:rPr>
        <w:t>.</w:t>
      </w:r>
      <w:r w:rsidR="00E43C28">
        <w:rPr>
          <w:sz w:val="24"/>
          <w:szCs w:val="24"/>
        </w:rPr>
        <w:t xml:space="preserve"> </w:t>
      </w:r>
      <w:r w:rsidR="002F1713">
        <w:rPr>
          <w:sz w:val="24"/>
          <w:szCs w:val="24"/>
        </w:rPr>
        <w:t>Ο</w:t>
      </w:r>
      <w:r w:rsidR="00E43C28">
        <w:rPr>
          <w:sz w:val="24"/>
          <w:szCs w:val="24"/>
        </w:rPr>
        <w:t>ύτε</w:t>
      </w:r>
      <w:r w:rsidR="002F1713">
        <w:rPr>
          <w:sz w:val="24"/>
          <w:szCs w:val="24"/>
        </w:rPr>
        <w:t>, τέλος,</w:t>
      </w:r>
      <w:r w:rsidR="00E43C28">
        <w:rPr>
          <w:sz w:val="24"/>
          <w:szCs w:val="24"/>
        </w:rPr>
        <w:t xml:space="preserve"> μας ενδιαφέρουν οι ανθρωποφαγίες</w:t>
      </w:r>
      <w:r w:rsidR="002F1713">
        <w:rPr>
          <w:sz w:val="24"/>
          <w:szCs w:val="24"/>
        </w:rPr>
        <w:t>, οι ανθρωποθυσίες</w:t>
      </w:r>
      <w:r w:rsidR="00A6527C">
        <w:rPr>
          <w:sz w:val="24"/>
          <w:szCs w:val="24"/>
        </w:rPr>
        <w:t xml:space="preserve"> και οι </w:t>
      </w:r>
      <w:r w:rsidR="00A6527C" w:rsidRPr="002F1713">
        <w:rPr>
          <w:sz w:val="24"/>
          <w:szCs w:val="24"/>
        </w:rPr>
        <w:t xml:space="preserve">λογικές </w:t>
      </w:r>
      <w:r w:rsidR="002F1713" w:rsidRPr="002F1713">
        <w:rPr>
          <w:i/>
          <w:sz w:val="24"/>
          <w:szCs w:val="24"/>
        </w:rPr>
        <w:t>«</w:t>
      </w:r>
      <w:r w:rsidR="002F1713" w:rsidRPr="002F1713">
        <w:rPr>
          <w:rStyle w:val="ad"/>
          <w:i w:val="0"/>
          <w:sz w:val="24"/>
          <w:szCs w:val="24"/>
        </w:rPr>
        <w:t>ἆρον</w:t>
      </w:r>
      <w:r w:rsidR="002F1713" w:rsidRPr="002F1713">
        <w:rPr>
          <w:rStyle w:val="st"/>
          <w:i/>
          <w:sz w:val="24"/>
          <w:szCs w:val="24"/>
        </w:rPr>
        <w:t xml:space="preserve">, </w:t>
      </w:r>
      <w:r w:rsidR="002F1713" w:rsidRPr="002F1713">
        <w:rPr>
          <w:rStyle w:val="ad"/>
          <w:i w:val="0"/>
          <w:sz w:val="24"/>
          <w:szCs w:val="24"/>
        </w:rPr>
        <w:t>ἆρον</w:t>
      </w:r>
      <w:r w:rsidR="002F1713" w:rsidRPr="002F1713">
        <w:rPr>
          <w:rStyle w:val="st"/>
          <w:i/>
          <w:sz w:val="24"/>
          <w:szCs w:val="24"/>
        </w:rPr>
        <w:t xml:space="preserve">, </w:t>
      </w:r>
      <w:r w:rsidR="00A6527C" w:rsidRPr="002F1713">
        <w:rPr>
          <w:sz w:val="24"/>
          <w:szCs w:val="24"/>
        </w:rPr>
        <w:t>σταύρωσον αυτούς»</w:t>
      </w:r>
      <w:r w:rsidRPr="002F1713">
        <w:rPr>
          <w:sz w:val="24"/>
          <w:szCs w:val="24"/>
        </w:rPr>
        <w:t>.</w:t>
      </w:r>
      <w:r w:rsidRPr="002F1713">
        <w:rPr>
          <w:i/>
          <w:sz w:val="24"/>
          <w:szCs w:val="24"/>
        </w:rPr>
        <w:t xml:space="preserve"> </w:t>
      </w:r>
    </w:p>
    <w:p w14:paraId="7C59E97A" w14:textId="77777777" w:rsidR="00E43C28" w:rsidRDefault="00FB4AC9" w:rsidP="00990D15">
      <w:pPr>
        <w:spacing w:line="360" w:lineRule="auto"/>
        <w:jc w:val="both"/>
        <w:rPr>
          <w:sz w:val="24"/>
          <w:szCs w:val="24"/>
        </w:rPr>
      </w:pPr>
      <w:r>
        <w:rPr>
          <w:sz w:val="24"/>
          <w:szCs w:val="24"/>
        </w:rPr>
        <w:t xml:space="preserve">Εμείς θέλουμε να εκφράσουμε την αγωνία και τη βαθιά μας ανησυχία για την Τράπεζα και το μέλλον της, το οποίο είναι άρρηκτα συνδεδεμένο </w:t>
      </w:r>
      <w:r w:rsidR="002F1713">
        <w:rPr>
          <w:sz w:val="24"/>
          <w:szCs w:val="24"/>
        </w:rPr>
        <w:t xml:space="preserve">και </w:t>
      </w:r>
      <w:r>
        <w:rPr>
          <w:sz w:val="24"/>
          <w:szCs w:val="24"/>
        </w:rPr>
        <w:t>με το δικό μας.</w:t>
      </w:r>
      <w:r w:rsidR="00EA7495">
        <w:rPr>
          <w:sz w:val="24"/>
          <w:szCs w:val="24"/>
        </w:rPr>
        <w:t xml:space="preserve"> Μια αγωνία, η οποία πηγάζει κυρίως από τη συνεχόμενη προσπάθεια διάφορων κύκλων να απαξιώσουν την Εθνική, με προφανείς σκοπούς και στόχους. </w:t>
      </w:r>
    </w:p>
    <w:p w14:paraId="205EE9EE" w14:textId="77777777" w:rsidR="00E43C28" w:rsidRDefault="00351789" w:rsidP="00990D15">
      <w:pPr>
        <w:spacing w:line="360" w:lineRule="auto"/>
        <w:jc w:val="both"/>
        <w:rPr>
          <w:sz w:val="24"/>
          <w:szCs w:val="24"/>
        </w:rPr>
      </w:pPr>
      <w:r>
        <w:rPr>
          <w:sz w:val="24"/>
          <w:szCs w:val="24"/>
        </w:rPr>
        <w:t xml:space="preserve">Χρόνια τώρα </w:t>
      </w:r>
      <w:r w:rsidR="00E43C28">
        <w:rPr>
          <w:sz w:val="24"/>
          <w:szCs w:val="24"/>
        </w:rPr>
        <w:t xml:space="preserve">αντιστεκόμαστε και </w:t>
      </w:r>
      <w:r>
        <w:rPr>
          <w:sz w:val="24"/>
          <w:szCs w:val="24"/>
        </w:rPr>
        <w:t xml:space="preserve">φωνάζουμε </w:t>
      </w:r>
      <w:r w:rsidR="00E43C28">
        <w:rPr>
          <w:sz w:val="24"/>
          <w:szCs w:val="24"/>
        </w:rPr>
        <w:t xml:space="preserve">για </w:t>
      </w:r>
      <w:r>
        <w:rPr>
          <w:sz w:val="24"/>
          <w:szCs w:val="24"/>
        </w:rPr>
        <w:t>την πολιτική της απαξίωσης που ακολουθ</w:t>
      </w:r>
      <w:r w:rsidR="005830C5">
        <w:rPr>
          <w:sz w:val="24"/>
          <w:szCs w:val="24"/>
        </w:rPr>
        <w:t>ούν</w:t>
      </w:r>
      <w:r>
        <w:rPr>
          <w:sz w:val="24"/>
          <w:szCs w:val="24"/>
        </w:rPr>
        <w:t xml:space="preserve"> </w:t>
      </w:r>
      <w:r w:rsidR="005830C5">
        <w:rPr>
          <w:sz w:val="24"/>
          <w:szCs w:val="24"/>
        </w:rPr>
        <w:t>οι</w:t>
      </w:r>
      <w:r>
        <w:rPr>
          <w:sz w:val="24"/>
          <w:szCs w:val="24"/>
        </w:rPr>
        <w:t xml:space="preserve"> </w:t>
      </w:r>
      <w:r w:rsidR="005830C5">
        <w:rPr>
          <w:sz w:val="24"/>
          <w:szCs w:val="24"/>
        </w:rPr>
        <w:t>Διοικήσεις</w:t>
      </w:r>
      <w:r>
        <w:rPr>
          <w:sz w:val="24"/>
          <w:szCs w:val="24"/>
        </w:rPr>
        <w:t xml:space="preserve"> κατά των στελεχών που προέρχονται από τα σπλάχνα της </w:t>
      </w:r>
      <w:r w:rsidR="00C97E74">
        <w:rPr>
          <w:sz w:val="24"/>
          <w:szCs w:val="24"/>
        </w:rPr>
        <w:t xml:space="preserve">και τον «αποκλεισμό» τους από τις ανώτατες διοικητικές θέσεις της ιεραρχίας. </w:t>
      </w:r>
    </w:p>
    <w:p w14:paraId="744105A2" w14:textId="77777777" w:rsidR="00E43C28" w:rsidRDefault="005701F6" w:rsidP="00990D15">
      <w:pPr>
        <w:spacing w:line="360" w:lineRule="auto"/>
        <w:jc w:val="both"/>
        <w:rPr>
          <w:sz w:val="24"/>
          <w:szCs w:val="24"/>
        </w:rPr>
      </w:pPr>
      <w:r>
        <w:rPr>
          <w:sz w:val="24"/>
          <w:szCs w:val="24"/>
        </w:rPr>
        <w:t xml:space="preserve">Χρόνια τώρα καταγγέλλουμε τις αθρόες προσλήψεις «εξειδικευμένων» συνεργατών, προερχομένων από την ελεύθερη αγορά ή τον ανταγωνισμό, τους οποίους μας παρουσίαζαν περίπου ως μεσσίες. </w:t>
      </w:r>
    </w:p>
    <w:p w14:paraId="7D81FE33" w14:textId="77777777" w:rsidR="00E43C28" w:rsidRDefault="005701F6" w:rsidP="00990D15">
      <w:pPr>
        <w:spacing w:line="360" w:lineRule="auto"/>
        <w:jc w:val="both"/>
        <w:rPr>
          <w:sz w:val="24"/>
          <w:szCs w:val="24"/>
        </w:rPr>
      </w:pPr>
      <w:r>
        <w:rPr>
          <w:sz w:val="24"/>
          <w:szCs w:val="24"/>
        </w:rPr>
        <w:t>Αυτούς που</w:t>
      </w:r>
      <w:r w:rsidR="00EA7495">
        <w:rPr>
          <w:sz w:val="24"/>
          <w:szCs w:val="24"/>
        </w:rPr>
        <w:t>,</w:t>
      </w:r>
      <w:r>
        <w:rPr>
          <w:sz w:val="24"/>
          <w:szCs w:val="24"/>
        </w:rPr>
        <w:t xml:space="preserve"> στις περισσότερες των περιπτώσεων, αφού </w:t>
      </w:r>
      <w:r w:rsidR="000D0373">
        <w:rPr>
          <w:sz w:val="24"/>
          <w:szCs w:val="24"/>
        </w:rPr>
        <w:t>«</w:t>
      </w:r>
      <w:r>
        <w:rPr>
          <w:sz w:val="24"/>
          <w:szCs w:val="24"/>
        </w:rPr>
        <w:t>βούλιαξαν</w:t>
      </w:r>
      <w:r w:rsidR="000D0373">
        <w:rPr>
          <w:sz w:val="24"/>
          <w:szCs w:val="24"/>
        </w:rPr>
        <w:t>»</w:t>
      </w:r>
      <w:r>
        <w:rPr>
          <w:sz w:val="24"/>
          <w:szCs w:val="24"/>
        </w:rPr>
        <w:t xml:space="preserve"> </w:t>
      </w:r>
      <w:r w:rsidR="000D0373">
        <w:rPr>
          <w:sz w:val="24"/>
          <w:szCs w:val="24"/>
        </w:rPr>
        <w:t>οι</w:t>
      </w:r>
      <w:r>
        <w:rPr>
          <w:sz w:val="24"/>
          <w:szCs w:val="24"/>
        </w:rPr>
        <w:t xml:space="preserve"> επιχειρήσεις στις οποίες εργαζόταν έως τότε, τους προσέλαβαν στην Εθνική με μυθικούς μισθούς και μπόνους, για να μεταλαμπαδεύσουν την «τεχνογνωσία τους».  </w:t>
      </w:r>
    </w:p>
    <w:p w14:paraId="7F01EF86" w14:textId="77777777" w:rsidR="000D5CD1" w:rsidRDefault="005701F6" w:rsidP="00990D15">
      <w:pPr>
        <w:spacing w:line="360" w:lineRule="auto"/>
        <w:jc w:val="both"/>
        <w:rPr>
          <w:sz w:val="24"/>
          <w:szCs w:val="24"/>
        </w:rPr>
      </w:pPr>
      <w:r>
        <w:rPr>
          <w:sz w:val="24"/>
          <w:szCs w:val="24"/>
        </w:rPr>
        <w:t>Σε πολλές δε περιπτώσεις</w:t>
      </w:r>
      <w:r w:rsidR="00E43C28">
        <w:rPr>
          <w:sz w:val="24"/>
          <w:szCs w:val="24"/>
        </w:rPr>
        <w:t>,</w:t>
      </w:r>
      <w:r>
        <w:rPr>
          <w:sz w:val="24"/>
          <w:szCs w:val="24"/>
        </w:rPr>
        <w:t xml:space="preserve"> παρατηρήθηκ</w:t>
      </w:r>
      <w:r w:rsidR="00E43C28">
        <w:rPr>
          <w:sz w:val="24"/>
          <w:szCs w:val="24"/>
        </w:rPr>
        <w:t>ε</w:t>
      </w:r>
      <w:r>
        <w:rPr>
          <w:sz w:val="24"/>
          <w:szCs w:val="24"/>
        </w:rPr>
        <w:t xml:space="preserve"> και </w:t>
      </w:r>
      <w:r w:rsidR="00E43C28">
        <w:rPr>
          <w:sz w:val="24"/>
          <w:szCs w:val="24"/>
        </w:rPr>
        <w:t xml:space="preserve">διαπλοκή </w:t>
      </w:r>
      <w:r w:rsidR="009C00FB">
        <w:rPr>
          <w:sz w:val="24"/>
          <w:szCs w:val="24"/>
        </w:rPr>
        <w:t xml:space="preserve">αλληλοσυγκρουόμενων </w:t>
      </w:r>
      <w:r w:rsidR="00E43C28">
        <w:rPr>
          <w:sz w:val="24"/>
          <w:szCs w:val="24"/>
        </w:rPr>
        <w:t>συμφερόντων, αφού από τη μια εργαζόταν σε επιχειρήσεις που ήταν προμηθευτές της Τράπεζας και από την άλλη βρέθηκαν στην ίδια την Τράπεζα, ως διευθυντικά της στελέχη</w:t>
      </w:r>
      <w:r w:rsidR="000D0373">
        <w:rPr>
          <w:sz w:val="24"/>
          <w:szCs w:val="24"/>
        </w:rPr>
        <w:t>,</w:t>
      </w:r>
      <w:r w:rsidR="00E43C28">
        <w:rPr>
          <w:sz w:val="24"/>
          <w:szCs w:val="24"/>
        </w:rPr>
        <w:t xml:space="preserve"> να «διαπραγματεύονται» </w:t>
      </w:r>
      <w:r w:rsidR="000D0373">
        <w:rPr>
          <w:sz w:val="24"/>
          <w:szCs w:val="24"/>
        </w:rPr>
        <w:t xml:space="preserve">την αγορά </w:t>
      </w:r>
      <w:r w:rsidR="00E43C28">
        <w:rPr>
          <w:sz w:val="24"/>
          <w:szCs w:val="24"/>
        </w:rPr>
        <w:t>τεχνογνωσία</w:t>
      </w:r>
      <w:r w:rsidR="000D0373">
        <w:rPr>
          <w:sz w:val="24"/>
          <w:szCs w:val="24"/>
        </w:rPr>
        <w:t>ς</w:t>
      </w:r>
      <w:r w:rsidR="004F2B35">
        <w:rPr>
          <w:sz w:val="24"/>
          <w:szCs w:val="24"/>
        </w:rPr>
        <w:t xml:space="preserve">, </w:t>
      </w:r>
      <w:r w:rsidR="00E43C28">
        <w:rPr>
          <w:sz w:val="24"/>
          <w:szCs w:val="24"/>
        </w:rPr>
        <w:t>υλικ</w:t>
      </w:r>
      <w:r w:rsidR="000D0373">
        <w:rPr>
          <w:sz w:val="24"/>
          <w:szCs w:val="24"/>
        </w:rPr>
        <w:t>ού</w:t>
      </w:r>
      <w:r w:rsidR="00E43C28">
        <w:rPr>
          <w:sz w:val="24"/>
          <w:szCs w:val="24"/>
        </w:rPr>
        <w:t xml:space="preserve"> </w:t>
      </w:r>
      <w:r w:rsidR="005830C5">
        <w:rPr>
          <w:sz w:val="24"/>
          <w:szCs w:val="24"/>
        </w:rPr>
        <w:t xml:space="preserve">κλπ, </w:t>
      </w:r>
      <w:r w:rsidR="00E43C28">
        <w:rPr>
          <w:sz w:val="24"/>
          <w:szCs w:val="24"/>
        </w:rPr>
        <w:t xml:space="preserve">από τις παλιές τους εταιρίες. </w:t>
      </w:r>
    </w:p>
    <w:p w14:paraId="084ED168" w14:textId="77777777" w:rsidR="00335EEA" w:rsidRDefault="000D5CD1" w:rsidP="00990D15">
      <w:pPr>
        <w:spacing w:line="360" w:lineRule="auto"/>
        <w:jc w:val="both"/>
        <w:rPr>
          <w:sz w:val="24"/>
          <w:szCs w:val="24"/>
        </w:rPr>
      </w:pPr>
      <w:r>
        <w:rPr>
          <w:sz w:val="24"/>
          <w:szCs w:val="24"/>
        </w:rPr>
        <w:t>Δεν είναι η πρόθεση μας να</w:t>
      </w:r>
      <w:r w:rsidR="00732692">
        <w:rPr>
          <w:sz w:val="24"/>
          <w:szCs w:val="24"/>
        </w:rPr>
        <w:t xml:space="preserve"> γίνουμε ισοπεδωτικοί, ούτε </w:t>
      </w:r>
      <w:r w:rsidR="00E43C28">
        <w:rPr>
          <w:sz w:val="24"/>
          <w:szCs w:val="24"/>
        </w:rPr>
        <w:t xml:space="preserve"> </w:t>
      </w:r>
      <w:r w:rsidR="00732692">
        <w:rPr>
          <w:sz w:val="24"/>
          <w:szCs w:val="24"/>
        </w:rPr>
        <w:t xml:space="preserve">αντιλαμβανόμαστε τις νέες συνθήκες και προκλήσεις με συντεχνιακή </w:t>
      </w:r>
      <w:r w:rsidR="009C00FB">
        <w:rPr>
          <w:sz w:val="24"/>
          <w:szCs w:val="24"/>
        </w:rPr>
        <w:t xml:space="preserve">προσέγγιση και </w:t>
      </w:r>
      <w:r w:rsidR="00732692">
        <w:rPr>
          <w:sz w:val="24"/>
          <w:szCs w:val="24"/>
        </w:rPr>
        <w:t>λογική</w:t>
      </w:r>
      <w:r w:rsidR="005C0E11">
        <w:rPr>
          <w:sz w:val="24"/>
          <w:szCs w:val="24"/>
        </w:rPr>
        <w:t>.</w:t>
      </w:r>
      <w:r w:rsidR="00732692">
        <w:rPr>
          <w:sz w:val="24"/>
          <w:szCs w:val="24"/>
        </w:rPr>
        <w:t xml:space="preserve"> </w:t>
      </w:r>
      <w:r w:rsidR="005C0E11">
        <w:rPr>
          <w:sz w:val="24"/>
          <w:szCs w:val="24"/>
        </w:rPr>
        <w:t>Σ</w:t>
      </w:r>
      <w:r w:rsidR="00732692">
        <w:rPr>
          <w:sz w:val="24"/>
          <w:szCs w:val="24"/>
        </w:rPr>
        <w:t>ίγουρα υπάρχουν αρκετοί</w:t>
      </w:r>
      <w:r w:rsidR="000D0373">
        <w:rPr>
          <w:sz w:val="24"/>
          <w:szCs w:val="24"/>
        </w:rPr>
        <w:t xml:space="preserve"> από αυτούς που διαθέτουν </w:t>
      </w:r>
      <w:r w:rsidR="00732692">
        <w:rPr>
          <w:sz w:val="24"/>
          <w:szCs w:val="24"/>
        </w:rPr>
        <w:t xml:space="preserve">ειδικές γνώσεις </w:t>
      </w:r>
      <w:r w:rsidR="000D0373">
        <w:rPr>
          <w:sz w:val="24"/>
          <w:szCs w:val="24"/>
        </w:rPr>
        <w:t>και τους</w:t>
      </w:r>
      <w:r w:rsidR="00732692">
        <w:rPr>
          <w:sz w:val="24"/>
          <w:szCs w:val="24"/>
        </w:rPr>
        <w:t xml:space="preserve"> έχει ανάγκη η Τράπεζα. </w:t>
      </w:r>
      <w:r w:rsidR="000D0373">
        <w:rPr>
          <w:sz w:val="24"/>
          <w:szCs w:val="24"/>
        </w:rPr>
        <w:t xml:space="preserve">Δε μιλάμε για τέτοιες περιπτώσεις, μιλάμε για τη γενική απαξίωση των εργαζομένων και τη θεοποίηση όποιου προέρχεται από την ελεύθερη αγορά, ακόμη κι αν το αντικείμενο της εργασίας του </w:t>
      </w:r>
      <w:r w:rsidR="009C00FB">
        <w:rPr>
          <w:sz w:val="24"/>
          <w:szCs w:val="24"/>
        </w:rPr>
        <w:t xml:space="preserve">σε αυτή </w:t>
      </w:r>
      <w:r w:rsidR="000D0373">
        <w:rPr>
          <w:sz w:val="24"/>
          <w:szCs w:val="24"/>
        </w:rPr>
        <w:t>ήταν</w:t>
      </w:r>
      <w:r w:rsidR="005830C5">
        <w:rPr>
          <w:sz w:val="24"/>
          <w:szCs w:val="24"/>
        </w:rPr>
        <w:t xml:space="preserve"> σε</w:t>
      </w:r>
      <w:r w:rsidR="000D0373">
        <w:rPr>
          <w:sz w:val="24"/>
          <w:szCs w:val="24"/>
        </w:rPr>
        <w:t xml:space="preserve"> </w:t>
      </w:r>
      <w:r w:rsidR="005830C5">
        <w:rPr>
          <w:sz w:val="24"/>
          <w:szCs w:val="24"/>
        </w:rPr>
        <w:t xml:space="preserve">εντελώς διαφορετική κατεύθυνση. </w:t>
      </w:r>
      <w:r w:rsidR="000D0373">
        <w:rPr>
          <w:sz w:val="24"/>
          <w:szCs w:val="24"/>
        </w:rPr>
        <w:t xml:space="preserve"> </w:t>
      </w:r>
    </w:p>
    <w:p w14:paraId="52C441A5" w14:textId="77777777" w:rsidR="00CD1106" w:rsidRDefault="00732692" w:rsidP="00990D15">
      <w:pPr>
        <w:spacing w:line="360" w:lineRule="auto"/>
        <w:jc w:val="both"/>
        <w:rPr>
          <w:sz w:val="24"/>
          <w:szCs w:val="24"/>
        </w:rPr>
      </w:pPr>
      <w:r>
        <w:rPr>
          <w:sz w:val="24"/>
          <w:szCs w:val="24"/>
        </w:rPr>
        <w:t>Είναι</w:t>
      </w:r>
      <w:r w:rsidR="00727000">
        <w:rPr>
          <w:sz w:val="24"/>
          <w:szCs w:val="24"/>
        </w:rPr>
        <w:t xml:space="preserve"> άλλο</w:t>
      </w:r>
      <w:r w:rsidR="005C0E11">
        <w:rPr>
          <w:sz w:val="24"/>
          <w:szCs w:val="24"/>
        </w:rPr>
        <w:t xml:space="preserve"> </w:t>
      </w:r>
      <w:r>
        <w:rPr>
          <w:sz w:val="24"/>
          <w:szCs w:val="24"/>
        </w:rPr>
        <w:t xml:space="preserve">να προσπαθείς </w:t>
      </w:r>
      <w:r w:rsidR="005830C5">
        <w:rPr>
          <w:sz w:val="24"/>
          <w:szCs w:val="24"/>
        </w:rPr>
        <w:t xml:space="preserve">να </w:t>
      </w:r>
      <w:r>
        <w:rPr>
          <w:sz w:val="24"/>
          <w:szCs w:val="24"/>
        </w:rPr>
        <w:t>καλύψεις</w:t>
      </w:r>
      <w:r w:rsidR="009C00FB">
        <w:rPr>
          <w:sz w:val="24"/>
          <w:szCs w:val="24"/>
        </w:rPr>
        <w:t>,</w:t>
      </w:r>
      <w:r>
        <w:rPr>
          <w:sz w:val="24"/>
          <w:szCs w:val="24"/>
        </w:rPr>
        <w:t xml:space="preserve"> ως Τράπεζα</w:t>
      </w:r>
      <w:r w:rsidR="009C00FB">
        <w:rPr>
          <w:sz w:val="24"/>
          <w:szCs w:val="24"/>
        </w:rPr>
        <w:t>,</w:t>
      </w:r>
      <w:r>
        <w:rPr>
          <w:sz w:val="24"/>
          <w:szCs w:val="24"/>
        </w:rPr>
        <w:t xml:space="preserve"> ορισμένους νέους τομείς δραστηριοτήτων σου με αναγνωρισμένους διεθνώς εξειδικευμένους επιστήμονες και </w:t>
      </w:r>
      <w:r w:rsidR="00727000">
        <w:rPr>
          <w:sz w:val="24"/>
          <w:szCs w:val="24"/>
        </w:rPr>
        <w:t>άλλο</w:t>
      </w:r>
      <w:r>
        <w:rPr>
          <w:sz w:val="24"/>
          <w:szCs w:val="24"/>
        </w:rPr>
        <w:t xml:space="preserve"> να προσλαμβάνεις χωρίς αξιολόγηση</w:t>
      </w:r>
      <w:r w:rsidR="000D0373">
        <w:rPr>
          <w:sz w:val="24"/>
          <w:szCs w:val="24"/>
        </w:rPr>
        <w:t>,</w:t>
      </w:r>
      <w:r>
        <w:rPr>
          <w:sz w:val="24"/>
          <w:szCs w:val="24"/>
        </w:rPr>
        <w:t xml:space="preserve"> όποιον βρεις μπροστά σου, πλ</w:t>
      </w:r>
      <w:r w:rsidR="000D0373">
        <w:rPr>
          <w:sz w:val="24"/>
          <w:szCs w:val="24"/>
        </w:rPr>
        <w:t>η</w:t>
      </w:r>
      <w:r>
        <w:rPr>
          <w:sz w:val="24"/>
          <w:szCs w:val="24"/>
        </w:rPr>
        <w:t xml:space="preserve">ρώνοντας αδρά τις «υπηρεσίες» του, την ίδια στιγμή που </w:t>
      </w:r>
      <w:r w:rsidR="00EA7495">
        <w:rPr>
          <w:sz w:val="24"/>
          <w:szCs w:val="24"/>
        </w:rPr>
        <w:t>υπάρχουν συνάδελφοι στο ανθρώπινο δυναμικό σου</w:t>
      </w:r>
      <w:r w:rsidR="00CD1106">
        <w:rPr>
          <w:sz w:val="24"/>
          <w:szCs w:val="24"/>
        </w:rPr>
        <w:t xml:space="preserve"> </w:t>
      </w:r>
      <w:r w:rsidR="00EA7495">
        <w:rPr>
          <w:sz w:val="24"/>
          <w:szCs w:val="24"/>
        </w:rPr>
        <w:t xml:space="preserve">με καλύτερα τυπικά </w:t>
      </w:r>
      <w:r w:rsidR="00CD1106">
        <w:rPr>
          <w:sz w:val="24"/>
          <w:szCs w:val="24"/>
        </w:rPr>
        <w:t xml:space="preserve">και ουσιαστικά </w:t>
      </w:r>
      <w:r w:rsidR="00EA7495">
        <w:rPr>
          <w:sz w:val="24"/>
          <w:szCs w:val="24"/>
        </w:rPr>
        <w:t>προσόντα</w:t>
      </w:r>
      <w:r w:rsidR="00CD1106">
        <w:rPr>
          <w:sz w:val="24"/>
          <w:szCs w:val="24"/>
        </w:rPr>
        <w:t xml:space="preserve">. </w:t>
      </w:r>
    </w:p>
    <w:p w14:paraId="4E173FFE" w14:textId="77777777" w:rsidR="00335EEA" w:rsidRDefault="00CD1106" w:rsidP="00990D15">
      <w:pPr>
        <w:spacing w:line="360" w:lineRule="auto"/>
        <w:jc w:val="both"/>
        <w:rPr>
          <w:sz w:val="24"/>
          <w:szCs w:val="24"/>
        </w:rPr>
      </w:pPr>
      <w:r>
        <w:rPr>
          <w:sz w:val="24"/>
          <w:szCs w:val="24"/>
        </w:rPr>
        <w:t>Ούτε</w:t>
      </w:r>
      <w:r w:rsidR="005830C5">
        <w:rPr>
          <w:sz w:val="24"/>
          <w:szCs w:val="24"/>
        </w:rPr>
        <w:t>, επίσης,</w:t>
      </w:r>
      <w:r>
        <w:rPr>
          <w:sz w:val="24"/>
          <w:szCs w:val="24"/>
        </w:rPr>
        <w:t xml:space="preserve"> είναι δυνατόν </w:t>
      </w:r>
      <w:r w:rsidR="00EA7495">
        <w:rPr>
          <w:sz w:val="24"/>
          <w:szCs w:val="24"/>
        </w:rPr>
        <w:t xml:space="preserve">να </w:t>
      </w:r>
      <w:r w:rsidR="00732692">
        <w:rPr>
          <w:sz w:val="24"/>
          <w:szCs w:val="24"/>
        </w:rPr>
        <w:t>πιέζεις οικονομικά</w:t>
      </w:r>
      <w:r>
        <w:rPr>
          <w:sz w:val="24"/>
          <w:szCs w:val="24"/>
        </w:rPr>
        <w:t xml:space="preserve"> και εργασιακά</w:t>
      </w:r>
      <w:r w:rsidR="000D0373">
        <w:rPr>
          <w:sz w:val="24"/>
          <w:szCs w:val="24"/>
        </w:rPr>
        <w:t xml:space="preserve"> </w:t>
      </w:r>
      <w:r w:rsidR="00732692">
        <w:rPr>
          <w:sz w:val="24"/>
          <w:szCs w:val="24"/>
        </w:rPr>
        <w:t>το προσωπικό σου,</w:t>
      </w:r>
      <w:r w:rsidR="000D0373">
        <w:rPr>
          <w:sz w:val="24"/>
          <w:szCs w:val="24"/>
        </w:rPr>
        <w:t xml:space="preserve"> </w:t>
      </w:r>
      <w:r>
        <w:rPr>
          <w:sz w:val="24"/>
          <w:szCs w:val="24"/>
        </w:rPr>
        <w:t xml:space="preserve">να </w:t>
      </w:r>
      <w:r w:rsidR="000D0373">
        <w:rPr>
          <w:sz w:val="24"/>
          <w:szCs w:val="24"/>
        </w:rPr>
        <w:t>πραγματοποιείς εθελούσιες εξόδους,</w:t>
      </w:r>
      <w:r w:rsidR="00732692">
        <w:rPr>
          <w:sz w:val="24"/>
          <w:szCs w:val="24"/>
        </w:rPr>
        <w:t xml:space="preserve"> </w:t>
      </w:r>
      <w:r>
        <w:rPr>
          <w:sz w:val="24"/>
          <w:szCs w:val="24"/>
        </w:rPr>
        <w:t xml:space="preserve">να </w:t>
      </w:r>
      <w:r w:rsidR="00335EEA">
        <w:rPr>
          <w:sz w:val="24"/>
          <w:szCs w:val="24"/>
        </w:rPr>
        <w:t xml:space="preserve">«κουρεύεις» την παροχή του Εφάπαξ ή </w:t>
      </w:r>
      <w:r w:rsidR="005830C5">
        <w:rPr>
          <w:sz w:val="24"/>
          <w:szCs w:val="24"/>
        </w:rPr>
        <w:t xml:space="preserve">να </w:t>
      </w:r>
      <w:r w:rsidR="00335EEA">
        <w:rPr>
          <w:sz w:val="24"/>
          <w:szCs w:val="24"/>
        </w:rPr>
        <w:t xml:space="preserve">διαλύεις σε μια νύχτα το Λογαριασμό Επικούρησης. </w:t>
      </w:r>
    </w:p>
    <w:p w14:paraId="6CFEC013" w14:textId="77777777" w:rsidR="00CD1106" w:rsidRDefault="00335EEA" w:rsidP="00CD1106">
      <w:pPr>
        <w:spacing w:line="360" w:lineRule="auto"/>
        <w:jc w:val="both"/>
        <w:rPr>
          <w:sz w:val="24"/>
          <w:szCs w:val="24"/>
        </w:rPr>
      </w:pPr>
      <w:r>
        <w:rPr>
          <w:sz w:val="24"/>
          <w:szCs w:val="24"/>
        </w:rPr>
        <w:t>Ο Σύλλογός μας προσπάθησε</w:t>
      </w:r>
      <w:r w:rsidR="005830C5">
        <w:rPr>
          <w:sz w:val="24"/>
          <w:szCs w:val="24"/>
        </w:rPr>
        <w:t>,</w:t>
      </w:r>
      <w:r>
        <w:rPr>
          <w:sz w:val="24"/>
          <w:szCs w:val="24"/>
        </w:rPr>
        <w:t xml:space="preserve"> με όσα μέσα διαθέτει</w:t>
      </w:r>
      <w:r w:rsidR="005830C5">
        <w:rPr>
          <w:sz w:val="24"/>
          <w:szCs w:val="24"/>
        </w:rPr>
        <w:t>,</w:t>
      </w:r>
      <w:r w:rsidR="00CD1106">
        <w:rPr>
          <w:sz w:val="24"/>
          <w:szCs w:val="24"/>
        </w:rPr>
        <w:t xml:space="preserve"> </w:t>
      </w:r>
      <w:r>
        <w:rPr>
          <w:sz w:val="24"/>
          <w:szCs w:val="24"/>
        </w:rPr>
        <w:t xml:space="preserve">να πείσει </w:t>
      </w:r>
      <w:r w:rsidR="005830C5">
        <w:rPr>
          <w:sz w:val="24"/>
          <w:szCs w:val="24"/>
        </w:rPr>
        <w:t>τις Διοικήσεις</w:t>
      </w:r>
      <w:r>
        <w:rPr>
          <w:sz w:val="24"/>
          <w:szCs w:val="24"/>
        </w:rPr>
        <w:t>, ότι η πολιτική που ακολουθ</w:t>
      </w:r>
      <w:r w:rsidR="005830C5">
        <w:rPr>
          <w:sz w:val="24"/>
          <w:szCs w:val="24"/>
        </w:rPr>
        <w:t>ούν</w:t>
      </w:r>
      <w:r>
        <w:rPr>
          <w:sz w:val="24"/>
          <w:szCs w:val="24"/>
        </w:rPr>
        <w:t xml:space="preserve"> με την τοποθέτηση στελεχών της λεγόμενης «ελεύθερης» αγοράς σε οργανικές θέσεις του Κανονισμού, είναι εκτός από παράνομη και επικίνδυνη για την ίδια την Τράπεζα και τα συμφέροντά της.</w:t>
      </w:r>
    </w:p>
    <w:p w14:paraId="041B79B7" w14:textId="77777777" w:rsidR="009C00FB" w:rsidRDefault="00CD1106" w:rsidP="00990D15">
      <w:pPr>
        <w:spacing w:line="360" w:lineRule="auto"/>
        <w:jc w:val="both"/>
        <w:rPr>
          <w:sz w:val="24"/>
          <w:szCs w:val="24"/>
        </w:rPr>
      </w:pPr>
      <w:r>
        <w:rPr>
          <w:sz w:val="24"/>
          <w:szCs w:val="24"/>
        </w:rPr>
        <w:t>Όμως, «</w:t>
      </w:r>
      <w:r>
        <w:rPr>
          <w:rStyle w:val="ad"/>
          <w:i w:val="0"/>
          <w:sz w:val="24"/>
          <w:szCs w:val="24"/>
        </w:rPr>
        <w:t>φ</w:t>
      </w:r>
      <w:r w:rsidRPr="00A6527C">
        <w:rPr>
          <w:rStyle w:val="ad"/>
          <w:i w:val="0"/>
          <w:sz w:val="24"/>
          <w:szCs w:val="24"/>
        </w:rPr>
        <w:t xml:space="preserve">ωνή </w:t>
      </w:r>
      <w:r w:rsidR="00727000" w:rsidRPr="00A6527C">
        <w:rPr>
          <w:rStyle w:val="ad"/>
          <w:i w:val="0"/>
          <w:sz w:val="24"/>
          <w:szCs w:val="24"/>
        </w:rPr>
        <w:t>βοών</w:t>
      </w:r>
      <w:r w:rsidR="00727000">
        <w:rPr>
          <w:rStyle w:val="ad"/>
          <w:i w:val="0"/>
          <w:sz w:val="24"/>
          <w:szCs w:val="24"/>
        </w:rPr>
        <w:t>τ</w:t>
      </w:r>
      <w:r w:rsidR="00727000" w:rsidRPr="00A6527C">
        <w:rPr>
          <w:rStyle w:val="ad"/>
          <w:i w:val="0"/>
          <w:sz w:val="24"/>
          <w:szCs w:val="24"/>
        </w:rPr>
        <w:t>ος</w:t>
      </w:r>
      <w:r w:rsidRPr="00A6527C">
        <w:rPr>
          <w:rStyle w:val="ad"/>
          <w:i w:val="0"/>
          <w:sz w:val="24"/>
          <w:szCs w:val="24"/>
        </w:rPr>
        <w:t xml:space="preserve"> εν τη ερήμω</w:t>
      </w:r>
      <w:r>
        <w:rPr>
          <w:rStyle w:val="ad"/>
          <w:i w:val="0"/>
          <w:sz w:val="24"/>
          <w:szCs w:val="24"/>
        </w:rPr>
        <w:t>», ήταν η φωνή μας</w:t>
      </w:r>
      <w:r>
        <w:rPr>
          <w:rStyle w:val="st"/>
        </w:rPr>
        <w:t>!</w:t>
      </w:r>
      <w:r>
        <w:rPr>
          <w:sz w:val="24"/>
          <w:szCs w:val="24"/>
        </w:rPr>
        <w:t xml:space="preserve"> </w:t>
      </w:r>
    </w:p>
    <w:p w14:paraId="2D1908AB" w14:textId="77777777" w:rsidR="005C0E11" w:rsidRDefault="00335EEA" w:rsidP="00990D15">
      <w:pPr>
        <w:spacing w:line="360" w:lineRule="auto"/>
        <w:jc w:val="both"/>
        <w:rPr>
          <w:sz w:val="24"/>
          <w:szCs w:val="24"/>
        </w:rPr>
      </w:pPr>
      <w:r>
        <w:rPr>
          <w:sz w:val="24"/>
          <w:szCs w:val="24"/>
        </w:rPr>
        <w:t>Μεταχειριστήκαμε</w:t>
      </w:r>
      <w:r w:rsidR="005C0E11">
        <w:rPr>
          <w:sz w:val="24"/>
          <w:szCs w:val="24"/>
        </w:rPr>
        <w:t>,</w:t>
      </w:r>
      <w:r>
        <w:rPr>
          <w:sz w:val="24"/>
          <w:szCs w:val="24"/>
        </w:rPr>
        <w:t xml:space="preserve"> </w:t>
      </w:r>
      <w:r w:rsidR="009C00FB">
        <w:rPr>
          <w:sz w:val="24"/>
          <w:szCs w:val="24"/>
        </w:rPr>
        <w:t xml:space="preserve">για να </w:t>
      </w:r>
      <w:r w:rsidR="00727000">
        <w:rPr>
          <w:sz w:val="24"/>
          <w:szCs w:val="24"/>
        </w:rPr>
        <w:t xml:space="preserve">τους </w:t>
      </w:r>
      <w:r w:rsidR="009C00FB">
        <w:rPr>
          <w:sz w:val="24"/>
          <w:szCs w:val="24"/>
        </w:rPr>
        <w:t>πείσουμε</w:t>
      </w:r>
      <w:r w:rsidR="00723D55">
        <w:rPr>
          <w:sz w:val="24"/>
          <w:szCs w:val="24"/>
        </w:rPr>
        <w:t>,</w:t>
      </w:r>
      <w:r w:rsidR="009C00FB">
        <w:rPr>
          <w:sz w:val="24"/>
          <w:szCs w:val="24"/>
        </w:rPr>
        <w:t xml:space="preserve"> </w:t>
      </w:r>
      <w:r>
        <w:rPr>
          <w:sz w:val="24"/>
          <w:szCs w:val="24"/>
        </w:rPr>
        <w:t xml:space="preserve">όλα τα νόμιμα δικαιώματά </w:t>
      </w:r>
      <w:r w:rsidR="009C00FB">
        <w:rPr>
          <w:sz w:val="24"/>
          <w:szCs w:val="24"/>
        </w:rPr>
        <w:t xml:space="preserve">μας, ώστε </w:t>
      </w:r>
      <w:r w:rsidR="00A6527C">
        <w:rPr>
          <w:sz w:val="24"/>
          <w:szCs w:val="24"/>
        </w:rPr>
        <w:t>να περιορίσουμε το πρόβλημα και να προφυλάξουμε</w:t>
      </w:r>
      <w:r w:rsidR="00723D55">
        <w:rPr>
          <w:sz w:val="24"/>
          <w:szCs w:val="24"/>
        </w:rPr>
        <w:t xml:space="preserve"> τα συμφέροντ</w:t>
      </w:r>
      <w:r w:rsidR="005C0E11">
        <w:rPr>
          <w:sz w:val="24"/>
          <w:szCs w:val="24"/>
        </w:rPr>
        <w:t>α</w:t>
      </w:r>
      <w:r w:rsidR="00723D55">
        <w:rPr>
          <w:sz w:val="24"/>
          <w:szCs w:val="24"/>
        </w:rPr>
        <w:t xml:space="preserve"> </w:t>
      </w:r>
      <w:r w:rsidR="005C0E11">
        <w:rPr>
          <w:sz w:val="24"/>
          <w:szCs w:val="24"/>
        </w:rPr>
        <w:t>της Τράπεζας</w:t>
      </w:r>
      <w:r w:rsidR="00723D55">
        <w:rPr>
          <w:sz w:val="24"/>
          <w:szCs w:val="24"/>
        </w:rPr>
        <w:t xml:space="preserve"> και</w:t>
      </w:r>
      <w:r w:rsidR="00A6527C">
        <w:rPr>
          <w:sz w:val="24"/>
          <w:szCs w:val="24"/>
        </w:rPr>
        <w:t xml:space="preserve"> τ</w:t>
      </w:r>
      <w:r w:rsidR="00CD1106">
        <w:rPr>
          <w:sz w:val="24"/>
          <w:szCs w:val="24"/>
        </w:rPr>
        <w:t xml:space="preserve">ων </w:t>
      </w:r>
      <w:r w:rsidR="00A6527C">
        <w:rPr>
          <w:sz w:val="24"/>
          <w:szCs w:val="24"/>
        </w:rPr>
        <w:t>συναδέλφ</w:t>
      </w:r>
      <w:r w:rsidR="00CD1106">
        <w:rPr>
          <w:sz w:val="24"/>
          <w:szCs w:val="24"/>
        </w:rPr>
        <w:t>ων</w:t>
      </w:r>
      <w:r w:rsidR="00723D55">
        <w:rPr>
          <w:sz w:val="24"/>
          <w:szCs w:val="24"/>
        </w:rPr>
        <w:t xml:space="preserve"> μας. Α</w:t>
      </w:r>
      <w:r w:rsidR="00A6527C">
        <w:rPr>
          <w:sz w:val="24"/>
          <w:szCs w:val="24"/>
        </w:rPr>
        <w:t>κόμη και</w:t>
      </w:r>
      <w:r>
        <w:rPr>
          <w:sz w:val="24"/>
          <w:szCs w:val="24"/>
        </w:rPr>
        <w:t xml:space="preserve"> το </w:t>
      </w:r>
      <w:r w:rsidR="00A6527C">
        <w:rPr>
          <w:sz w:val="24"/>
          <w:szCs w:val="24"/>
        </w:rPr>
        <w:t>Γενικό Γραμματέα Εργασίας ενημερώσαμε για το θέμα</w:t>
      </w:r>
      <w:r w:rsidR="005C0E11">
        <w:rPr>
          <w:sz w:val="24"/>
          <w:szCs w:val="24"/>
        </w:rPr>
        <w:t xml:space="preserve">, αλλά αποφύγαμε </w:t>
      </w:r>
      <w:r w:rsidR="00CD1106">
        <w:rPr>
          <w:sz w:val="24"/>
          <w:szCs w:val="24"/>
        </w:rPr>
        <w:t xml:space="preserve">- </w:t>
      </w:r>
      <w:r w:rsidR="005C0E11">
        <w:rPr>
          <w:sz w:val="24"/>
          <w:szCs w:val="24"/>
        </w:rPr>
        <w:t>μέχρι στιγμής</w:t>
      </w:r>
      <w:r w:rsidR="00CD1106">
        <w:rPr>
          <w:sz w:val="24"/>
          <w:szCs w:val="24"/>
        </w:rPr>
        <w:t xml:space="preserve"> -</w:t>
      </w:r>
      <w:r w:rsidR="005C0E11">
        <w:rPr>
          <w:sz w:val="24"/>
          <w:szCs w:val="24"/>
        </w:rPr>
        <w:t xml:space="preserve"> να απαιτήσουμε να πάρει τα μέτρα</w:t>
      </w:r>
      <w:r w:rsidR="000B1E70">
        <w:rPr>
          <w:sz w:val="24"/>
          <w:szCs w:val="24"/>
        </w:rPr>
        <w:t>,</w:t>
      </w:r>
      <w:r w:rsidR="005C0E11">
        <w:rPr>
          <w:sz w:val="24"/>
          <w:szCs w:val="24"/>
        </w:rPr>
        <w:t xml:space="preserve"> που προβλέπονται για την καταστρατήγηση του Κανονισμού, σεβόμενοι τις δύσκολες συνθήκες που αντιμετωπίζει η Τράπεζα</w:t>
      </w:r>
      <w:r w:rsidR="00A6527C">
        <w:rPr>
          <w:sz w:val="24"/>
          <w:szCs w:val="24"/>
        </w:rPr>
        <w:t xml:space="preserve">. </w:t>
      </w:r>
    </w:p>
    <w:p w14:paraId="346E61E3" w14:textId="77777777" w:rsidR="00723D55" w:rsidRDefault="00553A89" w:rsidP="00990D15">
      <w:pPr>
        <w:spacing w:line="360" w:lineRule="auto"/>
        <w:jc w:val="both"/>
        <w:rPr>
          <w:sz w:val="24"/>
          <w:szCs w:val="24"/>
        </w:rPr>
      </w:pPr>
      <w:r>
        <w:rPr>
          <w:sz w:val="24"/>
          <w:szCs w:val="24"/>
        </w:rPr>
        <w:t>Η Διοίκηση</w:t>
      </w:r>
      <w:r w:rsidR="000B1E70">
        <w:rPr>
          <w:sz w:val="24"/>
          <w:szCs w:val="24"/>
        </w:rPr>
        <w:t>, όμως, συνεχίζει να</w:t>
      </w:r>
      <w:r>
        <w:rPr>
          <w:sz w:val="24"/>
          <w:szCs w:val="24"/>
        </w:rPr>
        <w:t xml:space="preserve"> μας αντιμετ</w:t>
      </w:r>
      <w:r w:rsidR="005C0E11">
        <w:rPr>
          <w:sz w:val="24"/>
          <w:szCs w:val="24"/>
        </w:rPr>
        <w:t>ωπίζει</w:t>
      </w:r>
      <w:r>
        <w:rPr>
          <w:sz w:val="24"/>
          <w:szCs w:val="24"/>
        </w:rPr>
        <w:t xml:space="preserve"> με</w:t>
      </w:r>
      <w:r w:rsidR="000B1E70">
        <w:rPr>
          <w:sz w:val="24"/>
          <w:szCs w:val="24"/>
        </w:rPr>
        <w:t xml:space="preserve"> </w:t>
      </w:r>
      <w:r>
        <w:rPr>
          <w:sz w:val="24"/>
          <w:szCs w:val="24"/>
        </w:rPr>
        <w:t>αποκλεισμούς, χλευασμό</w:t>
      </w:r>
      <w:r w:rsidR="007A1133">
        <w:rPr>
          <w:sz w:val="24"/>
          <w:szCs w:val="24"/>
        </w:rPr>
        <w:t xml:space="preserve">, </w:t>
      </w:r>
      <w:r>
        <w:rPr>
          <w:sz w:val="24"/>
          <w:szCs w:val="24"/>
        </w:rPr>
        <w:t>απαξίωση</w:t>
      </w:r>
      <w:r w:rsidR="007A1133">
        <w:rPr>
          <w:sz w:val="24"/>
          <w:szCs w:val="24"/>
        </w:rPr>
        <w:t xml:space="preserve"> και ω</w:t>
      </w:r>
      <w:r>
        <w:rPr>
          <w:sz w:val="24"/>
          <w:szCs w:val="24"/>
        </w:rPr>
        <w:t>ς συντεχνία και «παλαιάς κοπής» εργαζόμενους.</w:t>
      </w:r>
      <w:r w:rsidR="00D00287">
        <w:rPr>
          <w:sz w:val="24"/>
          <w:szCs w:val="24"/>
        </w:rPr>
        <w:t xml:space="preserve"> Μοναδικό</w:t>
      </w:r>
      <w:r w:rsidR="00BE6F4F">
        <w:rPr>
          <w:sz w:val="24"/>
          <w:szCs w:val="24"/>
        </w:rPr>
        <w:t xml:space="preserve">ς </w:t>
      </w:r>
      <w:r w:rsidR="000B1E70">
        <w:rPr>
          <w:sz w:val="24"/>
          <w:szCs w:val="24"/>
        </w:rPr>
        <w:t xml:space="preserve">της τελικά </w:t>
      </w:r>
      <w:r w:rsidR="00BE6F4F">
        <w:rPr>
          <w:sz w:val="24"/>
          <w:szCs w:val="24"/>
        </w:rPr>
        <w:t xml:space="preserve"> σκοπός</w:t>
      </w:r>
      <w:r w:rsidR="00727000">
        <w:rPr>
          <w:sz w:val="24"/>
          <w:szCs w:val="24"/>
        </w:rPr>
        <w:t>,</w:t>
      </w:r>
      <w:r w:rsidR="00D00287">
        <w:rPr>
          <w:sz w:val="24"/>
          <w:szCs w:val="24"/>
        </w:rPr>
        <w:t xml:space="preserve"> </w:t>
      </w:r>
      <w:r w:rsidR="000B1E70">
        <w:rPr>
          <w:sz w:val="24"/>
          <w:szCs w:val="24"/>
        </w:rPr>
        <w:t>μάλλον</w:t>
      </w:r>
      <w:r w:rsidR="00727000">
        <w:rPr>
          <w:sz w:val="24"/>
          <w:szCs w:val="24"/>
        </w:rPr>
        <w:t>,</w:t>
      </w:r>
      <w:r w:rsidR="000B1E70">
        <w:rPr>
          <w:sz w:val="24"/>
          <w:szCs w:val="24"/>
        </w:rPr>
        <w:t xml:space="preserve"> </w:t>
      </w:r>
      <w:r w:rsidR="00D00287">
        <w:rPr>
          <w:sz w:val="24"/>
          <w:szCs w:val="24"/>
        </w:rPr>
        <w:t xml:space="preserve">παραμένει το πώς θα απαλλαγεί από τους εργαζόμενους που </w:t>
      </w:r>
      <w:r w:rsidR="00026D8B">
        <w:rPr>
          <w:sz w:val="24"/>
          <w:szCs w:val="24"/>
        </w:rPr>
        <w:t xml:space="preserve">έκαναν επιλογή καριέρας </w:t>
      </w:r>
      <w:r w:rsidR="000B1E70">
        <w:rPr>
          <w:sz w:val="24"/>
          <w:szCs w:val="24"/>
        </w:rPr>
        <w:t>σ</w:t>
      </w:r>
      <w:r w:rsidR="00026D8B">
        <w:rPr>
          <w:sz w:val="24"/>
          <w:szCs w:val="24"/>
        </w:rPr>
        <w:t xml:space="preserve">την Εθνική Τράπεζα, συμμετέχοντας σε δύσκολους και απαιτητικούς δημόσιους διαγωνισμούς </w:t>
      </w:r>
      <w:r w:rsidR="00D00287">
        <w:rPr>
          <w:sz w:val="24"/>
          <w:szCs w:val="24"/>
        </w:rPr>
        <w:t xml:space="preserve">και στη θέση τους να τοποθετήσει «επαγγελματίες» γυρολόγους της αγοράς, </w:t>
      </w:r>
      <w:r w:rsidR="00BE6F4F">
        <w:rPr>
          <w:sz w:val="24"/>
          <w:szCs w:val="24"/>
        </w:rPr>
        <w:t xml:space="preserve">οι οποίοι </w:t>
      </w:r>
      <w:r w:rsidR="00D00287">
        <w:rPr>
          <w:sz w:val="24"/>
          <w:szCs w:val="24"/>
        </w:rPr>
        <w:t>για τ</w:t>
      </w:r>
      <w:r w:rsidR="00BE6F4F">
        <w:rPr>
          <w:sz w:val="24"/>
          <w:szCs w:val="24"/>
        </w:rPr>
        <w:t>α</w:t>
      </w:r>
      <w:r w:rsidR="00D00287">
        <w:rPr>
          <w:sz w:val="24"/>
          <w:szCs w:val="24"/>
        </w:rPr>
        <w:t xml:space="preserve"> μ</w:t>
      </w:r>
      <w:r w:rsidR="00026D8B">
        <w:rPr>
          <w:sz w:val="24"/>
          <w:szCs w:val="24"/>
        </w:rPr>
        <w:t xml:space="preserve">οναδικά πράγματα </w:t>
      </w:r>
      <w:r w:rsidR="00BE6F4F">
        <w:rPr>
          <w:sz w:val="24"/>
          <w:szCs w:val="24"/>
        </w:rPr>
        <w:t xml:space="preserve">που </w:t>
      </w:r>
      <w:r w:rsidR="00D00287">
        <w:rPr>
          <w:sz w:val="24"/>
          <w:szCs w:val="24"/>
        </w:rPr>
        <w:t xml:space="preserve">ενδιαφέρονται είναι το βιογραφικό και ο τραπεζικός τους λογαριασμός. </w:t>
      </w:r>
      <w:r w:rsidR="00723D55">
        <w:rPr>
          <w:sz w:val="24"/>
          <w:szCs w:val="24"/>
        </w:rPr>
        <w:t xml:space="preserve"> </w:t>
      </w:r>
    </w:p>
    <w:p w14:paraId="09AE0C2C" w14:textId="77777777" w:rsidR="000B1E70" w:rsidRDefault="00723D55" w:rsidP="00990D15">
      <w:pPr>
        <w:spacing w:line="360" w:lineRule="auto"/>
        <w:jc w:val="both"/>
        <w:rPr>
          <w:sz w:val="24"/>
          <w:szCs w:val="24"/>
        </w:rPr>
      </w:pPr>
      <w:r>
        <w:rPr>
          <w:sz w:val="24"/>
          <w:szCs w:val="24"/>
        </w:rPr>
        <w:t>Γνωρίζουμε</w:t>
      </w:r>
      <w:r w:rsidR="000B1E70">
        <w:rPr>
          <w:sz w:val="24"/>
          <w:szCs w:val="24"/>
        </w:rPr>
        <w:t>, επίσης και</w:t>
      </w:r>
      <w:r>
        <w:rPr>
          <w:sz w:val="24"/>
          <w:szCs w:val="24"/>
        </w:rPr>
        <w:t xml:space="preserve"> τον οικονομικό πόλεμο </w:t>
      </w:r>
      <w:r w:rsidR="00CD1106">
        <w:rPr>
          <w:sz w:val="24"/>
          <w:szCs w:val="24"/>
        </w:rPr>
        <w:t>«</w:t>
      </w:r>
      <w:r>
        <w:rPr>
          <w:sz w:val="24"/>
          <w:szCs w:val="24"/>
        </w:rPr>
        <w:t>Ανατολής</w:t>
      </w:r>
      <w:r w:rsidR="00CD1106">
        <w:rPr>
          <w:sz w:val="24"/>
          <w:szCs w:val="24"/>
        </w:rPr>
        <w:t>»</w:t>
      </w:r>
      <w:r>
        <w:rPr>
          <w:sz w:val="24"/>
          <w:szCs w:val="24"/>
        </w:rPr>
        <w:t xml:space="preserve"> και </w:t>
      </w:r>
      <w:r w:rsidR="00CD1106">
        <w:rPr>
          <w:sz w:val="24"/>
          <w:szCs w:val="24"/>
        </w:rPr>
        <w:t>«</w:t>
      </w:r>
      <w:r>
        <w:rPr>
          <w:sz w:val="24"/>
          <w:szCs w:val="24"/>
        </w:rPr>
        <w:t>Δύσης</w:t>
      </w:r>
      <w:r w:rsidR="00CD1106">
        <w:rPr>
          <w:sz w:val="24"/>
          <w:szCs w:val="24"/>
        </w:rPr>
        <w:t>»</w:t>
      </w:r>
      <w:r>
        <w:rPr>
          <w:sz w:val="24"/>
          <w:szCs w:val="24"/>
        </w:rPr>
        <w:t xml:space="preserve"> για την εξαγορά και τον έλεγχο της κερδοφόρας ασφαλιστικής αγοράς στη χώρα μας, όμως μην προσπαθήσετε να μας πείσετε ότι φταίει μόνο αυτό για όσα είδαν το φως της δημοσιότητας και να κρύψετε το πρόβλημα της στελέχωσης κάτω από το χαλάκι</w:t>
      </w:r>
      <w:r w:rsidR="00CD1106">
        <w:rPr>
          <w:sz w:val="24"/>
          <w:szCs w:val="24"/>
        </w:rPr>
        <w:t xml:space="preserve"> του γραφείου σας</w:t>
      </w:r>
      <w:r>
        <w:rPr>
          <w:sz w:val="24"/>
          <w:szCs w:val="24"/>
        </w:rPr>
        <w:t xml:space="preserve">, γιατί θα το ξαναβρούμε μπροστά μας. </w:t>
      </w:r>
    </w:p>
    <w:p w14:paraId="7515AB21" w14:textId="77777777" w:rsidR="00723D55" w:rsidRDefault="00723D55" w:rsidP="00990D15">
      <w:pPr>
        <w:spacing w:line="360" w:lineRule="auto"/>
        <w:jc w:val="both"/>
        <w:rPr>
          <w:sz w:val="24"/>
          <w:szCs w:val="24"/>
        </w:rPr>
      </w:pPr>
      <w:r>
        <w:rPr>
          <w:sz w:val="24"/>
          <w:szCs w:val="24"/>
        </w:rPr>
        <w:t>Εξάλλου και πέρσι τα Χριστούγεννα τ</w:t>
      </w:r>
      <w:r w:rsidR="000B1E70">
        <w:rPr>
          <w:sz w:val="24"/>
          <w:szCs w:val="24"/>
        </w:rPr>
        <w:t xml:space="preserve">α </w:t>
      </w:r>
      <w:r>
        <w:rPr>
          <w:sz w:val="24"/>
          <w:szCs w:val="24"/>
        </w:rPr>
        <w:t xml:space="preserve">είχαμε αντιμετωπίσει </w:t>
      </w:r>
      <w:r w:rsidR="00CD1106">
        <w:rPr>
          <w:sz w:val="24"/>
          <w:szCs w:val="24"/>
        </w:rPr>
        <w:t>ξανά</w:t>
      </w:r>
      <w:r w:rsidR="00BE6F4F">
        <w:rPr>
          <w:sz w:val="24"/>
          <w:szCs w:val="24"/>
        </w:rPr>
        <w:t>,</w:t>
      </w:r>
      <w:r>
        <w:rPr>
          <w:sz w:val="24"/>
          <w:szCs w:val="24"/>
        </w:rPr>
        <w:t xml:space="preserve"> με τις αστοχίες των καρτών, που </w:t>
      </w:r>
      <w:r w:rsidR="00BE6F4F">
        <w:rPr>
          <w:sz w:val="24"/>
          <w:szCs w:val="24"/>
        </w:rPr>
        <w:t>είχ</w:t>
      </w:r>
      <w:r w:rsidR="000B1E70">
        <w:rPr>
          <w:sz w:val="24"/>
          <w:szCs w:val="24"/>
        </w:rPr>
        <w:t>ε</w:t>
      </w:r>
      <w:r w:rsidR="00BE6F4F">
        <w:rPr>
          <w:sz w:val="24"/>
          <w:szCs w:val="24"/>
        </w:rPr>
        <w:t xml:space="preserve"> ως αποτέλεσμα να </w:t>
      </w:r>
      <w:r>
        <w:rPr>
          <w:sz w:val="24"/>
          <w:szCs w:val="24"/>
        </w:rPr>
        <w:t>χ</w:t>
      </w:r>
      <w:r w:rsidR="00D00287">
        <w:rPr>
          <w:sz w:val="24"/>
          <w:szCs w:val="24"/>
        </w:rPr>
        <w:t>αρίσ</w:t>
      </w:r>
      <w:r w:rsidR="00727000">
        <w:rPr>
          <w:sz w:val="24"/>
          <w:szCs w:val="24"/>
        </w:rPr>
        <w:t>ου</w:t>
      </w:r>
      <w:r w:rsidR="00D00287">
        <w:rPr>
          <w:sz w:val="24"/>
          <w:szCs w:val="24"/>
        </w:rPr>
        <w:t xml:space="preserve">με </w:t>
      </w:r>
      <w:r>
        <w:rPr>
          <w:sz w:val="24"/>
          <w:szCs w:val="24"/>
        </w:rPr>
        <w:t>πελάτες στον ανταγωνισμό</w:t>
      </w:r>
      <w:r w:rsidR="000B1E70">
        <w:rPr>
          <w:sz w:val="24"/>
          <w:szCs w:val="24"/>
        </w:rPr>
        <w:t xml:space="preserve"> και να καταρρακωθεί το κύρος της Τράπεζας. Και τότε, όμως,</w:t>
      </w:r>
      <w:r>
        <w:rPr>
          <w:sz w:val="24"/>
          <w:szCs w:val="24"/>
        </w:rPr>
        <w:t xml:space="preserve"> κάνατε όλοι πως δεν τ</w:t>
      </w:r>
      <w:r w:rsidR="000B1E70">
        <w:rPr>
          <w:sz w:val="24"/>
          <w:szCs w:val="24"/>
        </w:rPr>
        <w:t>α</w:t>
      </w:r>
      <w:r>
        <w:rPr>
          <w:sz w:val="24"/>
          <w:szCs w:val="24"/>
        </w:rPr>
        <w:t xml:space="preserve"> είδατε.</w:t>
      </w:r>
    </w:p>
    <w:p w14:paraId="5B530533" w14:textId="77777777" w:rsidR="000B1E70" w:rsidRDefault="00BE6F4F" w:rsidP="00990D15">
      <w:pPr>
        <w:spacing w:line="360" w:lineRule="auto"/>
        <w:jc w:val="both"/>
        <w:rPr>
          <w:sz w:val="24"/>
          <w:szCs w:val="24"/>
        </w:rPr>
      </w:pPr>
      <w:r>
        <w:rPr>
          <w:sz w:val="24"/>
          <w:szCs w:val="24"/>
        </w:rPr>
        <w:t>Δυστυχώς</w:t>
      </w:r>
      <w:r w:rsidR="007A1133">
        <w:rPr>
          <w:sz w:val="24"/>
          <w:szCs w:val="24"/>
        </w:rPr>
        <w:t>,</w:t>
      </w:r>
      <w:r>
        <w:rPr>
          <w:sz w:val="24"/>
          <w:szCs w:val="24"/>
        </w:rPr>
        <w:t xml:space="preserve"> έχουμε φτάσει </w:t>
      </w:r>
      <w:r w:rsidR="00851078">
        <w:rPr>
          <w:sz w:val="24"/>
          <w:szCs w:val="24"/>
        </w:rPr>
        <w:t xml:space="preserve">πλέον </w:t>
      </w:r>
      <w:r>
        <w:rPr>
          <w:sz w:val="24"/>
          <w:szCs w:val="24"/>
        </w:rPr>
        <w:t>σε οριακό σημείο και απαιτείται να ληφθούν άμεσα μέτρα, προκειμένου να επανέλθει η Εθνική</w:t>
      </w:r>
      <w:r w:rsidR="007A1133">
        <w:rPr>
          <w:sz w:val="24"/>
          <w:szCs w:val="24"/>
        </w:rPr>
        <w:t xml:space="preserve"> </w:t>
      </w:r>
      <w:r>
        <w:rPr>
          <w:sz w:val="24"/>
          <w:szCs w:val="24"/>
        </w:rPr>
        <w:t>στη θέση που ήταν και που της αξίζει</w:t>
      </w:r>
      <w:r w:rsidR="00CD1106">
        <w:rPr>
          <w:sz w:val="24"/>
          <w:szCs w:val="24"/>
        </w:rPr>
        <w:t xml:space="preserve">, καθώς </w:t>
      </w:r>
      <w:r w:rsidR="00851078">
        <w:rPr>
          <w:sz w:val="24"/>
          <w:szCs w:val="24"/>
        </w:rPr>
        <w:t xml:space="preserve">και να ανακτήσει το κύρος, την </w:t>
      </w:r>
      <w:r w:rsidR="007A1133">
        <w:rPr>
          <w:sz w:val="24"/>
          <w:szCs w:val="24"/>
        </w:rPr>
        <w:t>εμπιστοσύνη</w:t>
      </w:r>
      <w:r w:rsidR="00851078">
        <w:rPr>
          <w:sz w:val="24"/>
          <w:szCs w:val="24"/>
        </w:rPr>
        <w:t xml:space="preserve"> και την αξιοπιστία που παραδοσιακά είχε</w:t>
      </w:r>
      <w:r w:rsidR="007A1133">
        <w:rPr>
          <w:sz w:val="24"/>
          <w:szCs w:val="24"/>
        </w:rPr>
        <w:t xml:space="preserve"> ως Τράπεζα</w:t>
      </w:r>
      <w:r w:rsidR="00851078">
        <w:rPr>
          <w:sz w:val="24"/>
          <w:szCs w:val="24"/>
        </w:rPr>
        <w:t xml:space="preserve">. </w:t>
      </w:r>
      <w:r>
        <w:rPr>
          <w:sz w:val="24"/>
          <w:szCs w:val="24"/>
        </w:rPr>
        <w:t xml:space="preserve"> </w:t>
      </w:r>
    </w:p>
    <w:p w14:paraId="1AFB6B3E" w14:textId="77777777" w:rsidR="00851078" w:rsidRDefault="00BE6F4F" w:rsidP="00990D15">
      <w:pPr>
        <w:spacing w:line="360" w:lineRule="auto"/>
        <w:jc w:val="both"/>
        <w:rPr>
          <w:sz w:val="24"/>
          <w:szCs w:val="24"/>
        </w:rPr>
      </w:pPr>
      <w:r>
        <w:rPr>
          <w:sz w:val="24"/>
          <w:szCs w:val="24"/>
        </w:rPr>
        <w:t xml:space="preserve">Όποιος δε σέβεται την ιστορία της, όποιος </w:t>
      </w:r>
      <w:r w:rsidR="00851078">
        <w:rPr>
          <w:sz w:val="24"/>
          <w:szCs w:val="24"/>
        </w:rPr>
        <w:t>υπηρετεί</w:t>
      </w:r>
      <w:r>
        <w:rPr>
          <w:sz w:val="24"/>
          <w:szCs w:val="24"/>
        </w:rPr>
        <w:t xml:space="preserve"> </w:t>
      </w:r>
      <w:r w:rsidR="00851078">
        <w:rPr>
          <w:sz w:val="24"/>
          <w:szCs w:val="24"/>
        </w:rPr>
        <w:t>αλλότρια συμφέροντα</w:t>
      </w:r>
      <w:r>
        <w:rPr>
          <w:sz w:val="24"/>
          <w:szCs w:val="24"/>
        </w:rPr>
        <w:t>, όποιος λειτουργεί με γνώμονα το προσωπικό του συμφέρον</w:t>
      </w:r>
      <w:r w:rsidR="00851078">
        <w:rPr>
          <w:sz w:val="24"/>
          <w:szCs w:val="24"/>
        </w:rPr>
        <w:t>, δεν</w:t>
      </w:r>
      <w:r w:rsidR="00CD1106">
        <w:rPr>
          <w:sz w:val="24"/>
          <w:szCs w:val="24"/>
        </w:rPr>
        <w:t xml:space="preserve"> έχει και δεν</w:t>
      </w:r>
      <w:r w:rsidR="00851078">
        <w:rPr>
          <w:sz w:val="24"/>
          <w:szCs w:val="24"/>
        </w:rPr>
        <w:t xml:space="preserve"> </w:t>
      </w:r>
      <w:r w:rsidR="00026D8B">
        <w:rPr>
          <w:sz w:val="24"/>
          <w:szCs w:val="24"/>
        </w:rPr>
        <w:t xml:space="preserve">πρέπει να </w:t>
      </w:r>
      <w:r w:rsidR="00851078">
        <w:rPr>
          <w:sz w:val="24"/>
          <w:szCs w:val="24"/>
        </w:rPr>
        <w:t xml:space="preserve">έχει θέση στη μεγάλη οικογένεια της Εθνικής Τράπεζας. </w:t>
      </w:r>
    </w:p>
    <w:p w14:paraId="3A4DEAB6" w14:textId="77777777" w:rsidR="00BE6F4F" w:rsidRDefault="00851078" w:rsidP="00990D15">
      <w:pPr>
        <w:spacing w:line="360" w:lineRule="auto"/>
        <w:jc w:val="both"/>
        <w:rPr>
          <w:sz w:val="24"/>
          <w:szCs w:val="24"/>
        </w:rPr>
      </w:pPr>
      <w:r>
        <w:rPr>
          <w:sz w:val="24"/>
          <w:szCs w:val="24"/>
        </w:rPr>
        <w:t>Στο πλαίσιο αυτό απευθύνουμε έκκληση προς τον Πρόεδρο του Δ.Σ., ο οποίος σε ανύποπτο χρόνο</w:t>
      </w:r>
      <w:r w:rsidR="000B1E70">
        <w:rPr>
          <w:sz w:val="24"/>
          <w:szCs w:val="24"/>
        </w:rPr>
        <w:t>,</w:t>
      </w:r>
      <w:r>
        <w:rPr>
          <w:sz w:val="24"/>
          <w:szCs w:val="24"/>
        </w:rPr>
        <w:t xml:space="preserve"> </w:t>
      </w:r>
      <w:r w:rsidR="006F6D99">
        <w:rPr>
          <w:sz w:val="24"/>
          <w:szCs w:val="24"/>
        </w:rPr>
        <w:t>στην πρώτη (και μοναδική!) μας συνάντηση,</w:t>
      </w:r>
      <w:r>
        <w:rPr>
          <w:sz w:val="24"/>
          <w:szCs w:val="24"/>
        </w:rPr>
        <w:t xml:space="preserve"> είχε εκφράσει </w:t>
      </w:r>
      <w:r w:rsidR="007A1133">
        <w:rPr>
          <w:sz w:val="24"/>
          <w:szCs w:val="24"/>
        </w:rPr>
        <w:t xml:space="preserve">με πάθος </w:t>
      </w:r>
      <w:r>
        <w:rPr>
          <w:sz w:val="24"/>
          <w:szCs w:val="24"/>
        </w:rPr>
        <w:t>το όραμα του</w:t>
      </w:r>
      <w:r w:rsidR="007A1133">
        <w:rPr>
          <w:sz w:val="24"/>
          <w:szCs w:val="24"/>
        </w:rPr>
        <w:t xml:space="preserve"> για το μέλλον της Εθνικής</w:t>
      </w:r>
      <w:r w:rsidR="000B1E70">
        <w:rPr>
          <w:sz w:val="24"/>
          <w:szCs w:val="24"/>
        </w:rPr>
        <w:t xml:space="preserve"> Τράπεζας</w:t>
      </w:r>
      <w:r w:rsidR="007A1133">
        <w:rPr>
          <w:sz w:val="24"/>
          <w:szCs w:val="24"/>
        </w:rPr>
        <w:t xml:space="preserve">, στο οποίο, όλα τα παραπάνω </w:t>
      </w:r>
      <w:r w:rsidR="006F6D99">
        <w:rPr>
          <w:sz w:val="24"/>
          <w:szCs w:val="24"/>
        </w:rPr>
        <w:t xml:space="preserve">ποιοτικά </w:t>
      </w:r>
      <w:r w:rsidR="007A1133">
        <w:rPr>
          <w:sz w:val="24"/>
          <w:szCs w:val="24"/>
        </w:rPr>
        <w:t>χαρακτηριστικά, κυριαρχούσαν στα σχέδιά του</w:t>
      </w:r>
      <w:r w:rsidR="006F6D99">
        <w:rPr>
          <w:sz w:val="24"/>
          <w:szCs w:val="24"/>
        </w:rPr>
        <w:t xml:space="preserve"> για την ανασυγκρότησή της.</w:t>
      </w:r>
      <w:r w:rsidR="00BE6F4F">
        <w:rPr>
          <w:sz w:val="24"/>
          <w:szCs w:val="24"/>
        </w:rPr>
        <w:t xml:space="preserve">   </w:t>
      </w:r>
    </w:p>
    <w:p w14:paraId="5A322301" w14:textId="77777777" w:rsidR="000B1E70" w:rsidRDefault="00723D55" w:rsidP="00990D15">
      <w:pPr>
        <w:spacing w:line="360" w:lineRule="auto"/>
        <w:jc w:val="both"/>
        <w:rPr>
          <w:sz w:val="24"/>
          <w:szCs w:val="24"/>
        </w:rPr>
      </w:pPr>
      <w:r>
        <w:rPr>
          <w:sz w:val="24"/>
          <w:szCs w:val="24"/>
        </w:rPr>
        <w:t>κ. Πρόεδρε,</w:t>
      </w:r>
      <w:r w:rsidR="00026D8B">
        <w:rPr>
          <w:sz w:val="24"/>
          <w:szCs w:val="24"/>
        </w:rPr>
        <w:t xml:space="preserve"> </w:t>
      </w:r>
    </w:p>
    <w:p w14:paraId="5075C3DD" w14:textId="77777777" w:rsidR="00026D8B" w:rsidRDefault="000B1E70" w:rsidP="00990D15">
      <w:pPr>
        <w:spacing w:line="360" w:lineRule="auto"/>
        <w:jc w:val="both"/>
        <w:rPr>
          <w:sz w:val="24"/>
          <w:szCs w:val="24"/>
        </w:rPr>
      </w:pPr>
      <w:r>
        <w:rPr>
          <w:sz w:val="24"/>
          <w:szCs w:val="24"/>
        </w:rPr>
        <w:t>Α</w:t>
      </w:r>
      <w:r w:rsidR="00D00287">
        <w:rPr>
          <w:sz w:val="24"/>
          <w:szCs w:val="24"/>
        </w:rPr>
        <w:t xml:space="preserve">υτή τη στιγμή </w:t>
      </w:r>
      <w:r w:rsidR="00026D8B">
        <w:rPr>
          <w:sz w:val="24"/>
          <w:szCs w:val="24"/>
        </w:rPr>
        <w:t xml:space="preserve">έχετε </w:t>
      </w:r>
      <w:r w:rsidR="00D00287">
        <w:rPr>
          <w:sz w:val="24"/>
          <w:szCs w:val="24"/>
        </w:rPr>
        <w:t xml:space="preserve">μια </w:t>
      </w:r>
      <w:r w:rsidR="00723D55">
        <w:rPr>
          <w:sz w:val="24"/>
          <w:szCs w:val="24"/>
        </w:rPr>
        <w:t>μοναδική ευκαιρία μπροστά σας</w:t>
      </w:r>
      <w:r w:rsidR="00D00287">
        <w:rPr>
          <w:sz w:val="24"/>
          <w:szCs w:val="24"/>
        </w:rPr>
        <w:t xml:space="preserve"> για </w:t>
      </w:r>
      <w:r w:rsidR="00723D55">
        <w:rPr>
          <w:sz w:val="24"/>
          <w:szCs w:val="24"/>
        </w:rPr>
        <w:t>να</w:t>
      </w:r>
      <w:r w:rsidR="00D00287">
        <w:rPr>
          <w:sz w:val="24"/>
          <w:szCs w:val="24"/>
        </w:rPr>
        <w:t xml:space="preserve"> ξεκαθαρίσετε την «ήρα από το στάρι» και να επαναφέρετε</w:t>
      </w:r>
      <w:r w:rsidR="00851078">
        <w:rPr>
          <w:sz w:val="24"/>
          <w:szCs w:val="24"/>
        </w:rPr>
        <w:t xml:space="preserve"> την αξιοπιστία,</w:t>
      </w:r>
      <w:r w:rsidR="00D00287">
        <w:rPr>
          <w:sz w:val="24"/>
          <w:szCs w:val="24"/>
        </w:rPr>
        <w:t xml:space="preserve"> τη δικαιοσύνη, την εντιμότητα και την αξιοκρατία στους κόλπους της Εθνικής Τράπεζας, χαρακτηριστικά που την είχαν κατατάξει στο παρελθόν ως την κορυφαία Τράπεζα της Νοτιοανατολικής Ευρώπης.</w:t>
      </w:r>
      <w:r w:rsidR="007A1133">
        <w:rPr>
          <w:sz w:val="24"/>
          <w:szCs w:val="24"/>
        </w:rPr>
        <w:t xml:space="preserve"> </w:t>
      </w:r>
    </w:p>
    <w:p w14:paraId="50E7E1B5" w14:textId="77777777" w:rsidR="007A1133" w:rsidRDefault="00D00287" w:rsidP="00990D15">
      <w:pPr>
        <w:spacing w:line="360" w:lineRule="auto"/>
        <w:jc w:val="both"/>
        <w:rPr>
          <w:sz w:val="24"/>
          <w:szCs w:val="24"/>
        </w:rPr>
      </w:pPr>
      <w:r>
        <w:rPr>
          <w:sz w:val="24"/>
          <w:szCs w:val="24"/>
        </w:rPr>
        <w:t>Σε μια τέτοια προσπάθεια</w:t>
      </w:r>
      <w:r w:rsidR="000B1E70">
        <w:rPr>
          <w:sz w:val="24"/>
          <w:szCs w:val="24"/>
        </w:rPr>
        <w:t>,</w:t>
      </w:r>
      <w:r>
        <w:rPr>
          <w:sz w:val="24"/>
          <w:szCs w:val="24"/>
        </w:rPr>
        <w:t xml:space="preserve"> όλοι </w:t>
      </w:r>
      <w:r w:rsidR="001F6EC7">
        <w:rPr>
          <w:sz w:val="24"/>
          <w:szCs w:val="24"/>
        </w:rPr>
        <w:t xml:space="preserve">εμείς </w:t>
      </w:r>
      <w:r>
        <w:rPr>
          <w:sz w:val="24"/>
          <w:szCs w:val="24"/>
        </w:rPr>
        <w:t>οι εργαζόμενοι</w:t>
      </w:r>
      <w:r w:rsidR="000B1E70">
        <w:rPr>
          <w:sz w:val="24"/>
          <w:szCs w:val="24"/>
        </w:rPr>
        <w:t>,</w:t>
      </w:r>
      <w:r>
        <w:rPr>
          <w:sz w:val="24"/>
          <w:szCs w:val="24"/>
        </w:rPr>
        <w:t xml:space="preserve"> θα ε</w:t>
      </w:r>
      <w:r w:rsidR="001F6EC7">
        <w:rPr>
          <w:sz w:val="24"/>
          <w:szCs w:val="24"/>
        </w:rPr>
        <w:t xml:space="preserve">ίμαστε </w:t>
      </w:r>
      <w:r>
        <w:rPr>
          <w:sz w:val="24"/>
          <w:szCs w:val="24"/>
        </w:rPr>
        <w:t>στο</w:t>
      </w:r>
      <w:r w:rsidR="000B1E70">
        <w:rPr>
          <w:sz w:val="24"/>
          <w:szCs w:val="24"/>
        </w:rPr>
        <w:t xml:space="preserve"> </w:t>
      </w:r>
      <w:r>
        <w:rPr>
          <w:sz w:val="24"/>
          <w:szCs w:val="24"/>
        </w:rPr>
        <w:t xml:space="preserve">πλευρό σας. </w:t>
      </w:r>
    </w:p>
    <w:p w14:paraId="6ACAB039" w14:textId="77777777" w:rsidR="00553A89" w:rsidRDefault="00D00287" w:rsidP="00990D15">
      <w:pPr>
        <w:spacing w:line="360" w:lineRule="auto"/>
        <w:jc w:val="both"/>
        <w:rPr>
          <w:sz w:val="24"/>
          <w:szCs w:val="24"/>
        </w:rPr>
      </w:pPr>
      <w:r>
        <w:rPr>
          <w:sz w:val="24"/>
          <w:szCs w:val="24"/>
        </w:rPr>
        <w:t xml:space="preserve">Τολμήστε το. </w:t>
      </w:r>
      <w:r w:rsidR="00723D55">
        <w:rPr>
          <w:sz w:val="24"/>
          <w:szCs w:val="24"/>
        </w:rPr>
        <w:t xml:space="preserve"> </w:t>
      </w:r>
      <w:r w:rsidR="00553A89">
        <w:rPr>
          <w:sz w:val="24"/>
          <w:szCs w:val="24"/>
        </w:rPr>
        <w:t xml:space="preserve"> </w:t>
      </w:r>
    </w:p>
    <w:p w14:paraId="7CD761E1" w14:textId="77777777" w:rsidR="004F2B35" w:rsidRDefault="00CF0A27" w:rsidP="004F2B35">
      <w:pPr>
        <w:spacing w:line="360" w:lineRule="auto"/>
        <w:jc w:val="right"/>
        <w:rPr>
          <w:sz w:val="10"/>
          <w:szCs w:val="10"/>
        </w:rPr>
      </w:pPr>
      <w:r w:rsidRPr="00B72571">
        <w:rPr>
          <w:sz w:val="24"/>
          <w:szCs w:val="24"/>
        </w:rPr>
        <w:t xml:space="preserve">Αθήνα, </w:t>
      </w:r>
      <w:r>
        <w:rPr>
          <w:sz w:val="24"/>
          <w:szCs w:val="24"/>
        </w:rPr>
        <w:t xml:space="preserve"> </w:t>
      </w:r>
      <w:r w:rsidR="007A1133">
        <w:rPr>
          <w:sz w:val="24"/>
          <w:szCs w:val="24"/>
        </w:rPr>
        <w:t>05 Νοεμβρίου</w:t>
      </w:r>
      <w:r>
        <w:rPr>
          <w:sz w:val="24"/>
          <w:szCs w:val="24"/>
        </w:rPr>
        <w:t xml:space="preserve"> 201</w:t>
      </w:r>
      <w:r w:rsidR="002F7B9D">
        <w:rPr>
          <w:sz w:val="24"/>
          <w:szCs w:val="24"/>
        </w:rPr>
        <w:t>8</w:t>
      </w:r>
    </w:p>
    <w:p w14:paraId="6DD2F995" w14:textId="77777777" w:rsidR="004F2B35" w:rsidRDefault="004F2B35" w:rsidP="004F2B35">
      <w:pPr>
        <w:spacing w:line="360" w:lineRule="auto"/>
        <w:jc w:val="right"/>
        <w:rPr>
          <w:sz w:val="10"/>
          <w:szCs w:val="10"/>
        </w:rPr>
      </w:pPr>
    </w:p>
    <w:p w14:paraId="51BDCB47" w14:textId="77777777" w:rsidR="004F2B35" w:rsidRPr="004F2B35" w:rsidRDefault="004F2B35" w:rsidP="004F2B35">
      <w:pPr>
        <w:spacing w:line="360" w:lineRule="auto"/>
        <w:jc w:val="right"/>
        <w:rPr>
          <w:sz w:val="10"/>
          <w:szCs w:val="10"/>
        </w:rPr>
      </w:pPr>
    </w:p>
    <w:p w14:paraId="792C5043" w14:textId="77777777" w:rsidR="00CF0A27" w:rsidRPr="001A619B" w:rsidRDefault="00CF0A27" w:rsidP="001A619B">
      <w:pPr>
        <w:rPr>
          <w:b/>
          <w:sz w:val="2"/>
          <w:szCs w:val="2"/>
        </w:rPr>
      </w:pPr>
      <w:r w:rsidRPr="00B72571">
        <w:rPr>
          <w:b/>
          <w:sz w:val="22"/>
          <w:szCs w:val="22"/>
        </w:rPr>
        <w:t xml:space="preserve">                                                    </w:t>
      </w:r>
    </w:p>
    <w:p w14:paraId="341002A4" w14:textId="77777777" w:rsidR="00FA4E8A" w:rsidRPr="008E7D48" w:rsidRDefault="00FA4E8A" w:rsidP="00FA4E8A">
      <w:pPr>
        <w:rPr>
          <w:b/>
          <w:sz w:val="23"/>
          <w:szCs w:val="23"/>
        </w:rPr>
      </w:pPr>
      <w:r>
        <w:rPr>
          <w:b/>
          <w:sz w:val="23"/>
          <w:szCs w:val="23"/>
        </w:rPr>
        <w:t xml:space="preserve">                                                           </w:t>
      </w:r>
      <w:r w:rsidRPr="008E7D48">
        <w:rPr>
          <w:b/>
          <w:sz w:val="23"/>
          <w:szCs w:val="23"/>
        </w:rPr>
        <w:t xml:space="preserve">Για το Δ.Σ.    </w:t>
      </w:r>
    </w:p>
    <w:p w14:paraId="6542216C" w14:textId="77777777" w:rsidR="00FA4E8A" w:rsidRDefault="00FA4E8A" w:rsidP="00FA4E8A">
      <w:pPr>
        <w:pStyle w:val="Web"/>
        <w:jc w:val="center"/>
        <w:rPr>
          <w:b/>
        </w:rPr>
      </w:pPr>
      <w:r w:rsidRPr="008E7D48">
        <w:rPr>
          <w:b/>
        </w:rPr>
        <w:t xml:space="preserve">            Ο Πρόεδρος                       </w:t>
      </w:r>
      <w:r>
        <w:rPr>
          <w:b/>
        </w:rPr>
        <w:t xml:space="preserve">             Ο Γενικός</w:t>
      </w:r>
      <w:r w:rsidRPr="008E7D48">
        <w:rPr>
          <w:b/>
        </w:rPr>
        <w:t xml:space="preserve"> Γραμματέα</w:t>
      </w:r>
      <w:r>
        <w:rPr>
          <w:b/>
        </w:rPr>
        <w:t>ς</w:t>
      </w:r>
    </w:p>
    <w:p w14:paraId="35090FE4" w14:textId="77777777" w:rsidR="00FA4E8A" w:rsidRPr="002B6168" w:rsidRDefault="00FA4E8A" w:rsidP="00FA4E8A">
      <w:pPr>
        <w:pStyle w:val="Web"/>
        <w:jc w:val="center"/>
        <w:rPr>
          <w:b/>
          <w:sz w:val="10"/>
          <w:szCs w:val="10"/>
        </w:rPr>
      </w:pPr>
    </w:p>
    <w:p w14:paraId="37B367A2" w14:textId="77777777" w:rsidR="00FA4E8A" w:rsidRPr="008E7D48" w:rsidRDefault="00FA4E8A" w:rsidP="00FA4E8A">
      <w:pPr>
        <w:pStyle w:val="Web"/>
        <w:rPr>
          <w:b/>
        </w:rPr>
      </w:pPr>
      <w:r>
        <w:rPr>
          <w:b/>
        </w:rPr>
        <w:t xml:space="preserve">                    </w:t>
      </w:r>
      <w:r w:rsidRPr="008E7D48">
        <w:rPr>
          <w:b/>
        </w:rPr>
        <w:t xml:space="preserve">Νίκος Παπαϊωάννου                           </w:t>
      </w:r>
      <w:r>
        <w:rPr>
          <w:b/>
        </w:rPr>
        <w:t xml:space="preserve">   Αντώνης Ψωμαδέλης</w:t>
      </w:r>
    </w:p>
    <w:sectPr w:rsidR="00FA4E8A" w:rsidRPr="008E7D48" w:rsidSect="00B1585F">
      <w:footerReference w:type="default" r:id="rId9"/>
      <w:pgSz w:w="11906" w:h="16838"/>
      <w:pgMar w:top="284"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F9BCD" w14:textId="77777777" w:rsidR="004F5D3F" w:rsidRDefault="004F5D3F" w:rsidP="00ED05BE">
      <w:r>
        <w:separator/>
      </w:r>
    </w:p>
  </w:endnote>
  <w:endnote w:type="continuationSeparator" w:id="0">
    <w:p w14:paraId="65D83076" w14:textId="77777777" w:rsidR="004F5D3F" w:rsidRDefault="004F5D3F" w:rsidP="00ED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27623"/>
      <w:docPartObj>
        <w:docPartGallery w:val="Page Numbers (Bottom of Page)"/>
        <w:docPartUnique/>
      </w:docPartObj>
    </w:sdtPr>
    <w:sdtEndPr/>
    <w:sdtContent>
      <w:p w14:paraId="789B8877" w14:textId="77777777" w:rsidR="004F2B35" w:rsidRDefault="004F2B35">
        <w:pPr>
          <w:pStyle w:val="af"/>
          <w:jc w:val="center"/>
        </w:pPr>
        <w:r>
          <w:fldChar w:fldCharType="begin"/>
        </w:r>
        <w:r>
          <w:instrText>PAGE   \* MERGEFORMAT</w:instrText>
        </w:r>
        <w:r>
          <w:fldChar w:fldCharType="separate"/>
        </w:r>
        <w:r>
          <w:t>2</w:t>
        </w:r>
        <w:r>
          <w:fldChar w:fldCharType="end"/>
        </w:r>
      </w:p>
    </w:sdtContent>
  </w:sdt>
  <w:p w14:paraId="01CF3C8A" w14:textId="77777777" w:rsidR="004F2B35" w:rsidRDefault="004F2B3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0652F" w14:textId="77777777" w:rsidR="004F5D3F" w:rsidRDefault="004F5D3F" w:rsidP="00ED05BE">
      <w:r>
        <w:separator/>
      </w:r>
    </w:p>
  </w:footnote>
  <w:footnote w:type="continuationSeparator" w:id="0">
    <w:p w14:paraId="68F0B3FA" w14:textId="77777777" w:rsidR="004F5D3F" w:rsidRDefault="004F5D3F" w:rsidP="00ED0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D66FF"/>
    <w:multiLevelType w:val="hybridMultilevel"/>
    <w:tmpl w:val="BEE877D8"/>
    <w:lvl w:ilvl="0" w:tplc="163AFBA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83D5786"/>
    <w:multiLevelType w:val="hybridMultilevel"/>
    <w:tmpl w:val="E81290E4"/>
    <w:lvl w:ilvl="0" w:tplc="FE906EC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5F"/>
    <w:rsid w:val="00001F4F"/>
    <w:rsid w:val="000105E2"/>
    <w:rsid w:val="00026D8B"/>
    <w:rsid w:val="000335FE"/>
    <w:rsid w:val="00034872"/>
    <w:rsid w:val="00034DEC"/>
    <w:rsid w:val="00036681"/>
    <w:rsid w:val="00037EFF"/>
    <w:rsid w:val="00043C75"/>
    <w:rsid w:val="00045207"/>
    <w:rsid w:val="00052995"/>
    <w:rsid w:val="00060619"/>
    <w:rsid w:val="000652E0"/>
    <w:rsid w:val="00065E1B"/>
    <w:rsid w:val="00066390"/>
    <w:rsid w:val="00070677"/>
    <w:rsid w:val="00080F0F"/>
    <w:rsid w:val="000901E9"/>
    <w:rsid w:val="000A0010"/>
    <w:rsid w:val="000A0F2D"/>
    <w:rsid w:val="000A1DAF"/>
    <w:rsid w:val="000B1E70"/>
    <w:rsid w:val="000B380A"/>
    <w:rsid w:val="000B5E5F"/>
    <w:rsid w:val="000B7C49"/>
    <w:rsid w:val="000C2B78"/>
    <w:rsid w:val="000D0373"/>
    <w:rsid w:val="000D4F4B"/>
    <w:rsid w:val="000D5CD1"/>
    <w:rsid w:val="000E25E5"/>
    <w:rsid w:val="000E656D"/>
    <w:rsid w:val="000F0251"/>
    <w:rsid w:val="000F0CFA"/>
    <w:rsid w:val="000F37AA"/>
    <w:rsid w:val="0010052F"/>
    <w:rsid w:val="00112567"/>
    <w:rsid w:val="00117D53"/>
    <w:rsid w:val="00122C99"/>
    <w:rsid w:val="001638BD"/>
    <w:rsid w:val="001878E5"/>
    <w:rsid w:val="001A0030"/>
    <w:rsid w:val="001A11CF"/>
    <w:rsid w:val="001A619B"/>
    <w:rsid w:val="001A77BB"/>
    <w:rsid w:val="001B6B2E"/>
    <w:rsid w:val="001D230A"/>
    <w:rsid w:val="001D45C3"/>
    <w:rsid w:val="001E0241"/>
    <w:rsid w:val="001E4A96"/>
    <w:rsid w:val="001E6FD9"/>
    <w:rsid w:val="001F0C92"/>
    <w:rsid w:val="001F2AF7"/>
    <w:rsid w:val="001F349B"/>
    <w:rsid w:val="001F6EC7"/>
    <w:rsid w:val="00210479"/>
    <w:rsid w:val="00217546"/>
    <w:rsid w:val="00227AFD"/>
    <w:rsid w:val="00230660"/>
    <w:rsid w:val="002442FE"/>
    <w:rsid w:val="002472BC"/>
    <w:rsid w:val="002503ED"/>
    <w:rsid w:val="002520FC"/>
    <w:rsid w:val="0025494D"/>
    <w:rsid w:val="00277795"/>
    <w:rsid w:val="00290855"/>
    <w:rsid w:val="002B0122"/>
    <w:rsid w:val="002B064D"/>
    <w:rsid w:val="002B0719"/>
    <w:rsid w:val="002C050D"/>
    <w:rsid w:val="002C1B85"/>
    <w:rsid w:val="002C2D77"/>
    <w:rsid w:val="002C4512"/>
    <w:rsid w:val="002D2727"/>
    <w:rsid w:val="002D3168"/>
    <w:rsid w:val="002E111A"/>
    <w:rsid w:val="002E2570"/>
    <w:rsid w:val="002F1713"/>
    <w:rsid w:val="002F7B9D"/>
    <w:rsid w:val="00301F08"/>
    <w:rsid w:val="00310F06"/>
    <w:rsid w:val="003136C7"/>
    <w:rsid w:val="003168F0"/>
    <w:rsid w:val="00320653"/>
    <w:rsid w:val="003260D8"/>
    <w:rsid w:val="00326DCE"/>
    <w:rsid w:val="00335EEA"/>
    <w:rsid w:val="00346EA3"/>
    <w:rsid w:val="00350163"/>
    <w:rsid w:val="00351789"/>
    <w:rsid w:val="00352B95"/>
    <w:rsid w:val="00357211"/>
    <w:rsid w:val="00357AED"/>
    <w:rsid w:val="0036079F"/>
    <w:rsid w:val="00361A15"/>
    <w:rsid w:val="00362514"/>
    <w:rsid w:val="00374A77"/>
    <w:rsid w:val="00377AC2"/>
    <w:rsid w:val="00381C50"/>
    <w:rsid w:val="00384FDF"/>
    <w:rsid w:val="00387669"/>
    <w:rsid w:val="003A5A16"/>
    <w:rsid w:val="003A74F6"/>
    <w:rsid w:val="003B4BBD"/>
    <w:rsid w:val="003B7401"/>
    <w:rsid w:val="003C0FEC"/>
    <w:rsid w:val="003C33B6"/>
    <w:rsid w:val="003D3BF4"/>
    <w:rsid w:val="003D4794"/>
    <w:rsid w:val="003E214B"/>
    <w:rsid w:val="003E42F6"/>
    <w:rsid w:val="003E5C95"/>
    <w:rsid w:val="003E6FAA"/>
    <w:rsid w:val="003F3ED8"/>
    <w:rsid w:val="003F5BD7"/>
    <w:rsid w:val="003F7A11"/>
    <w:rsid w:val="00404147"/>
    <w:rsid w:val="0041676F"/>
    <w:rsid w:val="004211E9"/>
    <w:rsid w:val="00431222"/>
    <w:rsid w:val="00453A0F"/>
    <w:rsid w:val="004549BE"/>
    <w:rsid w:val="00455A39"/>
    <w:rsid w:val="00456DA6"/>
    <w:rsid w:val="00457E17"/>
    <w:rsid w:val="00461AE0"/>
    <w:rsid w:val="004654B4"/>
    <w:rsid w:val="0046585A"/>
    <w:rsid w:val="00467E81"/>
    <w:rsid w:val="00474D72"/>
    <w:rsid w:val="0047573C"/>
    <w:rsid w:val="004823E4"/>
    <w:rsid w:val="00490229"/>
    <w:rsid w:val="00491D5F"/>
    <w:rsid w:val="004A6097"/>
    <w:rsid w:val="004C004B"/>
    <w:rsid w:val="004C1151"/>
    <w:rsid w:val="004C2FB6"/>
    <w:rsid w:val="004E0D8D"/>
    <w:rsid w:val="004E7CE1"/>
    <w:rsid w:val="004F2B35"/>
    <w:rsid w:val="004F3517"/>
    <w:rsid w:val="004F5D3F"/>
    <w:rsid w:val="004F6B2A"/>
    <w:rsid w:val="00502BC7"/>
    <w:rsid w:val="00516037"/>
    <w:rsid w:val="005162DE"/>
    <w:rsid w:val="00527148"/>
    <w:rsid w:val="005302AD"/>
    <w:rsid w:val="00535D44"/>
    <w:rsid w:val="00546B64"/>
    <w:rsid w:val="00553A89"/>
    <w:rsid w:val="00557241"/>
    <w:rsid w:val="00560825"/>
    <w:rsid w:val="00560C54"/>
    <w:rsid w:val="005652B4"/>
    <w:rsid w:val="00567644"/>
    <w:rsid w:val="005701F6"/>
    <w:rsid w:val="0057220F"/>
    <w:rsid w:val="00573409"/>
    <w:rsid w:val="00580DA5"/>
    <w:rsid w:val="0058198F"/>
    <w:rsid w:val="005830C5"/>
    <w:rsid w:val="00584AC5"/>
    <w:rsid w:val="005A02D9"/>
    <w:rsid w:val="005A5810"/>
    <w:rsid w:val="005A69ED"/>
    <w:rsid w:val="005B23DD"/>
    <w:rsid w:val="005C0E11"/>
    <w:rsid w:val="005C3E61"/>
    <w:rsid w:val="005C6A73"/>
    <w:rsid w:val="005D7502"/>
    <w:rsid w:val="005E04C1"/>
    <w:rsid w:val="005E15E6"/>
    <w:rsid w:val="005F1C71"/>
    <w:rsid w:val="005F54FC"/>
    <w:rsid w:val="0060292E"/>
    <w:rsid w:val="0060432D"/>
    <w:rsid w:val="0060552E"/>
    <w:rsid w:val="0060555B"/>
    <w:rsid w:val="0060593D"/>
    <w:rsid w:val="00615CEE"/>
    <w:rsid w:val="00621AD6"/>
    <w:rsid w:val="0062547A"/>
    <w:rsid w:val="00633673"/>
    <w:rsid w:val="006401D0"/>
    <w:rsid w:val="00651505"/>
    <w:rsid w:val="006529E8"/>
    <w:rsid w:val="00652A2A"/>
    <w:rsid w:val="006626A3"/>
    <w:rsid w:val="006708FB"/>
    <w:rsid w:val="00673F1A"/>
    <w:rsid w:val="00686435"/>
    <w:rsid w:val="00686BA4"/>
    <w:rsid w:val="00686D67"/>
    <w:rsid w:val="00690881"/>
    <w:rsid w:val="006923F5"/>
    <w:rsid w:val="006A180F"/>
    <w:rsid w:val="006A75AC"/>
    <w:rsid w:val="006B7D0B"/>
    <w:rsid w:val="006C13B8"/>
    <w:rsid w:val="006C583E"/>
    <w:rsid w:val="006D434F"/>
    <w:rsid w:val="006D776B"/>
    <w:rsid w:val="006E42D8"/>
    <w:rsid w:val="006F6D99"/>
    <w:rsid w:val="00707161"/>
    <w:rsid w:val="007154C8"/>
    <w:rsid w:val="007165CA"/>
    <w:rsid w:val="00723D55"/>
    <w:rsid w:val="0072697E"/>
    <w:rsid w:val="00727000"/>
    <w:rsid w:val="00732692"/>
    <w:rsid w:val="00741DF5"/>
    <w:rsid w:val="00750DF6"/>
    <w:rsid w:val="007526A3"/>
    <w:rsid w:val="00756E05"/>
    <w:rsid w:val="00760F44"/>
    <w:rsid w:val="00765D7A"/>
    <w:rsid w:val="00772F55"/>
    <w:rsid w:val="00780623"/>
    <w:rsid w:val="007922BC"/>
    <w:rsid w:val="007965AA"/>
    <w:rsid w:val="007A1133"/>
    <w:rsid w:val="007A653F"/>
    <w:rsid w:val="007A675F"/>
    <w:rsid w:val="007D4F67"/>
    <w:rsid w:val="007F61C0"/>
    <w:rsid w:val="0080319E"/>
    <w:rsid w:val="008143D0"/>
    <w:rsid w:val="00821E30"/>
    <w:rsid w:val="00825003"/>
    <w:rsid w:val="00826CC3"/>
    <w:rsid w:val="00833419"/>
    <w:rsid w:val="00850D1C"/>
    <w:rsid w:val="00851078"/>
    <w:rsid w:val="00854E98"/>
    <w:rsid w:val="00855902"/>
    <w:rsid w:val="00863156"/>
    <w:rsid w:val="00864F06"/>
    <w:rsid w:val="00870C91"/>
    <w:rsid w:val="00873E49"/>
    <w:rsid w:val="008741C5"/>
    <w:rsid w:val="008876C3"/>
    <w:rsid w:val="00895EE8"/>
    <w:rsid w:val="008967B4"/>
    <w:rsid w:val="008A40FB"/>
    <w:rsid w:val="008A4AC8"/>
    <w:rsid w:val="008A7E8C"/>
    <w:rsid w:val="008B62ED"/>
    <w:rsid w:val="008B7280"/>
    <w:rsid w:val="008D063C"/>
    <w:rsid w:val="008D2175"/>
    <w:rsid w:val="008D6C5A"/>
    <w:rsid w:val="008E078C"/>
    <w:rsid w:val="008E7D48"/>
    <w:rsid w:val="008F1982"/>
    <w:rsid w:val="009017F9"/>
    <w:rsid w:val="0092268A"/>
    <w:rsid w:val="00923B7C"/>
    <w:rsid w:val="00924EED"/>
    <w:rsid w:val="00925CA9"/>
    <w:rsid w:val="00935E81"/>
    <w:rsid w:val="00940B0D"/>
    <w:rsid w:val="009449E2"/>
    <w:rsid w:val="00947F36"/>
    <w:rsid w:val="0095138F"/>
    <w:rsid w:val="00952713"/>
    <w:rsid w:val="0095374B"/>
    <w:rsid w:val="00963536"/>
    <w:rsid w:val="00963ECC"/>
    <w:rsid w:val="00974B13"/>
    <w:rsid w:val="009867B5"/>
    <w:rsid w:val="00986BD7"/>
    <w:rsid w:val="00990D15"/>
    <w:rsid w:val="00991416"/>
    <w:rsid w:val="00996D74"/>
    <w:rsid w:val="009A090E"/>
    <w:rsid w:val="009A41C0"/>
    <w:rsid w:val="009A614C"/>
    <w:rsid w:val="009C00FB"/>
    <w:rsid w:val="009D1CFA"/>
    <w:rsid w:val="009D5214"/>
    <w:rsid w:val="009D6F21"/>
    <w:rsid w:val="009F0548"/>
    <w:rsid w:val="009F5220"/>
    <w:rsid w:val="00A00985"/>
    <w:rsid w:val="00A012FA"/>
    <w:rsid w:val="00A15CB8"/>
    <w:rsid w:val="00A22023"/>
    <w:rsid w:val="00A3573D"/>
    <w:rsid w:val="00A4175B"/>
    <w:rsid w:val="00A46271"/>
    <w:rsid w:val="00A6527C"/>
    <w:rsid w:val="00A70D4E"/>
    <w:rsid w:val="00A73494"/>
    <w:rsid w:val="00A7785A"/>
    <w:rsid w:val="00A90B10"/>
    <w:rsid w:val="00AC094F"/>
    <w:rsid w:val="00AD165F"/>
    <w:rsid w:val="00AD7AB6"/>
    <w:rsid w:val="00AE225C"/>
    <w:rsid w:val="00AE2518"/>
    <w:rsid w:val="00AE4BBA"/>
    <w:rsid w:val="00AF4F7B"/>
    <w:rsid w:val="00AF656E"/>
    <w:rsid w:val="00B01222"/>
    <w:rsid w:val="00B02A10"/>
    <w:rsid w:val="00B147E8"/>
    <w:rsid w:val="00B1585F"/>
    <w:rsid w:val="00B54480"/>
    <w:rsid w:val="00B70476"/>
    <w:rsid w:val="00B72571"/>
    <w:rsid w:val="00B81FB5"/>
    <w:rsid w:val="00B85348"/>
    <w:rsid w:val="00B86B09"/>
    <w:rsid w:val="00B90492"/>
    <w:rsid w:val="00B933CC"/>
    <w:rsid w:val="00B94FD7"/>
    <w:rsid w:val="00B9522E"/>
    <w:rsid w:val="00B95854"/>
    <w:rsid w:val="00BB2FD6"/>
    <w:rsid w:val="00BB3382"/>
    <w:rsid w:val="00BD651F"/>
    <w:rsid w:val="00BD7EAF"/>
    <w:rsid w:val="00BE6F4F"/>
    <w:rsid w:val="00BF42CB"/>
    <w:rsid w:val="00C23E7E"/>
    <w:rsid w:val="00C25478"/>
    <w:rsid w:val="00C309C0"/>
    <w:rsid w:val="00C4195A"/>
    <w:rsid w:val="00C47070"/>
    <w:rsid w:val="00C516FD"/>
    <w:rsid w:val="00C55503"/>
    <w:rsid w:val="00C737BD"/>
    <w:rsid w:val="00C82106"/>
    <w:rsid w:val="00C97E74"/>
    <w:rsid w:val="00CA6CDF"/>
    <w:rsid w:val="00CB5149"/>
    <w:rsid w:val="00CC7321"/>
    <w:rsid w:val="00CC74DE"/>
    <w:rsid w:val="00CC7EE4"/>
    <w:rsid w:val="00CD1106"/>
    <w:rsid w:val="00CE5AA4"/>
    <w:rsid w:val="00CE7281"/>
    <w:rsid w:val="00CF0A27"/>
    <w:rsid w:val="00CF568A"/>
    <w:rsid w:val="00CF7293"/>
    <w:rsid w:val="00D00287"/>
    <w:rsid w:val="00D01527"/>
    <w:rsid w:val="00D10C22"/>
    <w:rsid w:val="00D11641"/>
    <w:rsid w:val="00D121D0"/>
    <w:rsid w:val="00D160A4"/>
    <w:rsid w:val="00D16D30"/>
    <w:rsid w:val="00D26398"/>
    <w:rsid w:val="00D37A25"/>
    <w:rsid w:val="00D418CD"/>
    <w:rsid w:val="00D451EC"/>
    <w:rsid w:val="00D51166"/>
    <w:rsid w:val="00D5766F"/>
    <w:rsid w:val="00D631E5"/>
    <w:rsid w:val="00D715CD"/>
    <w:rsid w:val="00D74CDF"/>
    <w:rsid w:val="00D80D66"/>
    <w:rsid w:val="00D81038"/>
    <w:rsid w:val="00D83A64"/>
    <w:rsid w:val="00DA25BE"/>
    <w:rsid w:val="00DB315E"/>
    <w:rsid w:val="00DB40DD"/>
    <w:rsid w:val="00DB7B91"/>
    <w:rsid w:val="00DD141F"/>
    <w:rsid w:val="00DE1AC0"/>
    <w:rsid w:val="00DE20DA"/>
    <w:rsid w:val="00DE6852"/>
    <w:rsid w:val="00DF6765"/>
    <w:rsid w:val="00DF6EB2"/>
    <w:rsid w:val="00E018BA"/>
    <w:rsid w:val="00E01D87"/>
    <w:rsid w:val="00E05F4A"/>
    <w:rsid w:val="00E1649C"/>
    <w:rsid w:val="00E21676"/>
    <w:rsid w:val="00E222BC"/>
    <w:rsid w:val="00E25BF7"/>
    <w:rsid w:val="00E3163E"/>
    <w:rsid w:val="00E43C28"/>
    <w:rsid w:val="00E60B9E"/>
    <w:rsid w:val="00E637DB"/>
    <w:rsid w:val="00E76367"/>
    <w:rsid w:val="00EA10C2"/>
    <w:rsid w:val="00EA7495"/>
    <w:rsid w:val="00EB0377"/>
    <w:rsid w:val="00EC05E7"/>
    <w:rsid w:val="00EC39F4"/>
    <w:rsid w:val="00ED05BE"/>
    <w:rsid w:val="00ED35EA"/>
    <w:rsid w:val="00ED638F"/>
    <w:rsid w:val="00EE05BF"/>
    <w:rsid w:val="00EE0D3E"/>
    <w:rsid w:val="00EE0F48"/>
    <w:rsid w:val="00EE33AE"/>
    <w:rsid w:val="00EF1782"/>
    <w:rsid w:val="00F01AE1"/>
    <w:rsid w:val="00F02209"/>
    <w:rsid w:val="00F06F25"/>
    <w:rsid w:val="00F07122"/>
    <w:rsid w:val="00F102E0"/>
    <w:rsid w:val="00F31E88"/>
    <w:rsid w:val="00F4375B"/>
    <w:rsid w:val="00F47BDF"/>
    <w:rsid w:val="00F507B0"/>
    <w:rsid w:val="00F612C9"/>
    <w:rsid w:val="00F62126"/>
    <w:rsid w:val="00F6240F"/>
    <w:rsid w:val="00F749D8"/>
    <w:rsid w:val="00F86704"/>
    <w:rsid w:val="00F87229"/>
    <w:rsid w:val="00F92E7D"/>
    <w:rsid w:val="00FA15C9"/>
    <w:rsid w:val="00FA2F89"/>
    <w:rsid w:val="00FA37F5"/>
    <w:rsid w:val="00FA4E8A"/>
    <w:rsid w:val="00FB4AC9"/>
    <w:rsid w:val="00FB4B68"/>
    <w:rsid w:val="00FB6404"/>
    <w:rsid w:val="00FB7D94"/>
    <w:rsid w:val="00FC26BB"/>
    <w:rsid w:val="00FD4E30"/>
    <w:rsid w:val="00FF7E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3A6FE0-882C-4668-9160-E516F4C5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1D5F"/>
    <w:pPr>
      <w:overflowPunct w:val="0"/>
      <w:autoSpaceDE w:val="0"/>
      <w:autoSpaceDN w:val="0"/>
      <w:adjustRightInd w:val="0"/>
      <w:textAlignment w:val="baseline"/>
    </w:pPr>
  </w:style>
  <w:style w:type="paragraph" w:styleId="1">
    <w:name w:val="heading 1"/>
    <w:basedOn w:val="a"/>
    <w:next w:val="a"/>
    <w:qFormat/>
    <w:rsid w:val="002B0122"/>
    <w:pPr>
      <w:keepNext/>
      <w:overflowPunct/>
      <w:autoSpaceDE/>
      <w:autoSpaceDN/>
      <w:adjustRightInd/>
      <w:spacing w:before="240" w:after="60"/>
      <w:textAlignment w:val="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1D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47BDF"/>
    <w:rPr>
      <w:rFonts w:ascii="Tahoma" w:hAnsi="Tahoma" w:cs="Tahoma"/>
      <w:sz w:val="16"/>
      <w:szCs w:val="16"/>
    </w:rPr>
  </w:style>
  <w:style w:type="paragraph" w:styleId="a5">
    <w:name w:val="Document Map"/>
    <w:basedOn w:val="a"/>
    <w:link w:val="Char"/>
    <w:rsid w:val="00974B13"/>
    <w:rPr>
      <w:rFonts w:ascii="Tahoma" w:hAnsi="Tahoma" w:cs="Tahoma"/>
      <w:sz w:val="16"/>
      <w:szCs w:val="16"/>
    </w:rPr>
  </w:style>
  <w:style w:type="character" w:customStyle="1" w:styleId="Char">
    <w:name w:val="Χάρτης εγγράφου Char"/>
    <w:link w:val="a5"/>
    <w:rsid w:val="00974B13"/>
    <w:rPr>
      <w:rFonts w:ascii="Tahoma" w:hAnsi="Tahoma" w:cs="Tahoma"/>
      <w:sz w:val="16"/>
      <w:szCs w:val="16"/>
    </w:rPr>
  </w:style>
  <w:style w:type="paragraph" w:styleId="a6">
    <w:name w:val="footnote text"/>
    <w:basedOn w:val="a"/>
    <w:link w:val="Char0"/>
    <w:rsid w:val="00ED05BE"/>
  </w:style>
  <w:style w:type="character" w:customStyle="1" w:styleId="Char0">
    <w:name w:val="Κείμενο υποσημείωσης Char"/>
    <w:basedOn w:val="a0"/>
    <w:link w:val="a6"/>
    <w:rsid w:val="00ED05BE"/>
  </w:style>
  <w:style w:type="character" w:styleId="a7">
    <w:name w:val="footnote reference"/>
    <w:rsid w:val="00ED05BE"/>
    <w:rPr>
      <w:vertAlign w:val="superscript"/>
    </w:rPr>
  </w:style>
  <w:style w:type="character" w:styleId="a8">
    <w:name w:val="Strong"/>
    <w:basedOn w:val="a0"/>
    <w:uiPriority w:val="22"/>
    <w:qFormat/>
    <w:rsid w:val="00C82106"/>
    <w:rPr>
      <w:b/>
      <w:bCs/>
    </w:rPr>
  </w:style>
  <w:style w:type="character" w:customStyle="1" w:styleId="st">
    <w:name w:val="st"/>
    <w:basedOn w:val="a0"/>
    <w:rsid w:val="00EC39F4"/>
  </w:style>
  <w:style w:type="paragraph" w:styleId="a9">
    <w:name w:val="List Paragraph"/>
    <w:basedOn w:val="a"/>
    <w:uiPriority w:val="34"/>
    <w:qFormat/>
    <w:rsid w:val="000A0010"/>
    <w:pPr>
      <w:ind w:left="720"/>
      <w:contextualSpacing/>
    </w:pPr>
  </w:style>
  <w:style w:type="character" w:styleId="-">
    <w:name w:val="Hyperlink"/>
    <w:basedOn w:val="a0"/>
    <w:unhideWhenUsed/>
    <w:rsid w:val="00826CC3"/>
    <w:rPr>
      <w:color w:val="0000FF" w:themeColor="hyperlink"/>
      <w:u w:val="single"/>
    </w:rPr>
  </w:style>
  <w:style w:type="character" w:styleId="aa">
    <w:name w:val="annotation reference"/>
    <w:basedOn w:val="a0"/>
    <w:semiHidden/>
    <w:unhideWhenUsed/>
    <w:rsid w:val="00935E81"/>
    <w:rPr>
      <w:sz w:val="16"/>
      <w:szCs w:val="16"/>
    </w:rPr>
  </w:style>
  <w:style w:type="paragraph" w:styleId="ab">
    <w:name w:val="annotation text"/>
    <w:basedOn w:val="a"/>
    <w:link w:val="Char1"/>
    <w:semiHidden/>
    <w:unhideWhenUsed/>
    <w:rsid w:val="00935E81"/>
  </w:style>
  <w:style w:type="character" w:customStyle="1" w:styleId="Char1">
    <w:name w:val="Κείμενο σχολίου Char"/>
    <w:basedOn w:val="a0"/>
    <w:link w:val="ab"/>
    <w:semiHidden/>
    <w:rsid w:val="00935E81"/>
  </w:style>
  <w:style w:type="paragraph" w:styleId="ac">
    <w:name w:val="annotation subject"/>
    <w:basedOn w:val="ab"/>
    <w:next w:val="ab"/>
    <w:link w:val="Char2"/>
    <w:semiHidden/>
    <w:unhideWhenUsed/>
    <w:rsid w:val="00935E81"/>
    <w:rPr>
      <w:b/>
      <w:bCs/>
    </w:rPr>
  </w:style>
  <w:style w:type="character" w:customStyle="1" w:styleId="Char2">
    <w:name w:val="Θέμα σχολίου Char"/>
    <w:basedOn w:val="Char1"/>
    <w:link w:val="ac"/>
    <w:semiHidden/>
    <w:rsid w:val="00935E81"/>
    <w:rPr>
      <w:b/>
      <w:bCs/>
    </w:rPr>
  </w:style>
  <w:style w:type="character" w:customStyle="1" w:styleId="mycontent">
    <w:name w:val="my_content"/>
    <w:basedOn w:val="a0"/>
    <w:rsid w:val="00780623"/>
  </w:style>
  <w:style w:type="paragraph" w:styleId="Web">
    <w:name w:val="Normal (Web)"/>
    <w:basedOn w:val="a"/>
    <w:uiPriority w:val="99"/>
    <w:unhideWhenUsed/>
    <w:rsid w:val="005A02D9"/>
    <w:pPr>
      <w:overflowPunct/>
      <w:autoSpaceDE/>
      <w:autoSpaceDN/>
      <w:adjustRightInd/>
      <w:spacing w:before="100" w:beforeAutospacing="1" w:after="100" w:afterAutospacing="1"/>
      <w:textAlignment w:val="auto"/>
    </w:pPr>
    <w:rPr>
      <w:sz w:val="24"/>
      <w:szCs w:val="24"/>
    </w:rPr>
  </w:style>
  <w:style w:type="character" w:styleId="ad">
    <w:name w:val="Emphasis"/>
    <w:basedOn w:val="a0"/>
    <w:uiPriority w:val="20"/>
    <w:qFormat/>
    <w:rsid w:val="00052995"/>
    <w:rPr>
      <w:i/>
      <w:iCs/>
    </w:rPr>
  </w:style>
  <w:style w:type="paragraph" w:styleId="ae">
    <w:name w:val="header"/>
    <w:basedOn w:val="a"/>
    <w:link w:val="Char3"/>
    <w:unhideWhenUsed/>
    <w:rsid w:val="004F2B35"/>
    <w:pPr>
      <w:tabs>
        <w:tab w:val="center" w:pos="4153"/>
        <w:tab w:val="right" w:pos="8306"/>
      </w:tabs>
    </w:pPr>
  </w:style>
  <w:style w:type="character" w:customStyle="1" w:styleId="Char3">
    <w:name w:val="Κεφαλίδα Char"/>
    <w:basedOn w:val="a0"/>
    <w:link w:val="ae"/>
    <w:rsid w:val="004F2B35"/>
  </w:style>
  <w:style w:type="paragraph" w:styleId="af">
    <w:name w:val="footer"/>
    <w:basedOn w:val="a"/>
    <w:link w:val="Char4"/>
    <w:uiPriority w:val="99"/>
    <w:unhideWhenUsed/>
    <w:rsid w:val="004F2B35"/>
    <w:pPr>
      <w:tabs>
        <w:tab w:val="center" w:pos="4153"/>
        <w:tab w:val="right" w:pos="8306"/>
      </w:tabs>
    </w:pPr>
  </w:style>
  <w:style w:type="character" w:customStyle="1" w:styleId="Char4">
    <w:name w:val="Υποσέλιδο Char"/>
    <w:basedOn w:val="a0"/>
    <w:link w:val="af"/>
    <w:uiPriority w:val="99"/>
    <w:rsid w:val="004F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502533">
      <w:bodyDiv w:val="1"/>
      <w:marLeft w:val="0"/>
      <w:marRight w:val="0"/>
      <w:marTop w:val="0"/>
      <w:marBottom w:val="0"/>
      <w:divBdr>
        <w:top w:val="none" w:sz="0" w:space="0" w:color="auto"/>
        <w:left w:val="none" w:sz="0" w:space="0" w:color="auto"/>
        <w:bottom w:val="none" w:sz="0" w:space="0" w:color="auto"/>
        <w:right w:val="none" w:sz="0" w:space="0" w:color="auto"/>
      </w:divBdr>
    </w:div>
    <w:div w:id="1149445350">
      <w:bodyDiv w:val="1"/>
      <w:marLeft w:val="0"/>
      <w:marRight w:val="0"/>
      <w:marTop w:val="0"/>
      <w:marBottom w:val="0"/>
      <w:divBdr>
        <w:top w:val="none" w:sz="0" w:space="0" w:color="auto"/>
        <w:left w:val="none" w:sz="0" w:space="0" w:color="auto"/>
        <w:bottom w:val="none" w:sz="0" w:space="0" w:color="auto"/>
        <w:right w:val="none" w:sz="0" w:space="0" w:color="auto"/>
      </w:divBdr>
    </w:div>
    <w:div w:id="16331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DE891-286B-4284-B60E-D6918A4F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1091</Words>
  <Characters>5894</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SYTATE</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SYTATE_1</dc:creator>
  <cp:keywords/>
  <dc:description/>
  <cp:lastModifiedBy>User</cp:lastModifiedBy>
  <cp:revision>2</cp:revision>
  <cp:lastPrinted>2018-11-05T09:06:00Z</cp:lastPrinted>
  <dcterms:created xsi:type="dcterms:W3CDTF">2018-11-05T09:19:00Z</dcterms:created>
  <dcterms:modified xsi:type="dcterms:W3CDTF">2018-11-05T09:19:00Z</dcterms:modified>
</cp:coreProperties>
</file>